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23AD5" w:rsidR="00DC5890" w:rsidP="00CF64C6" w:rsidRDefault="00DC5890" w14:paraId="47960F55" w14:textId="2BA5A06A">
      <w:pPr>
        <w:spacing w:after="0"/>
        <w:jc w:val="center"/>
        <w:rPr>
          <w:rFonts w:ascii="Arial" w:hAnsi="Arial" w:eastAsia="Arial" w:cs="Arial"/>
          <w:b/>
          <w:bCs/>
          <w:sz w:val="22"/>
          <w:szCs w:val="22"/>
        </w:rPr>
      </w:pPr>
      <w:r w:rsidRPr="00523AD5">
        <w:rPr>
          <w:rFonts w:ascii="Arial" w:hAnsi="Arial" w:eastAsia="Arial" w:cs="Arial"/>
          <w:b/>
          <w:bCs/>
          <w:sz w:val="22"/>
          <w:szCs w:val="22"/>
        </w:rPr>
        <w:t>SUFFOLK COUNTY COUNCIL (DISTRICT OF BABERGH) (STOPPING, WAITING AND LOADING PROHIBITIONS AND RESTRICTIONS AND ON-STREET PARKING PLACES)</w:t>
      </w:r>
      <w:r w:rsidR="00CF64C6">
        <w:rPr>
          <w:rFonts w:ascii="Arial" w:hAnsi="Arial" w:eastAsia="Arial" w:cs="Arial"/>
          <w:b/>
          <w:bCs/>
          <w:sz w:val="22"/>
          <w:szCs w:val="22"/>
        </w:rPr>
        <w:t xml:space="preserve"> </w:t>
      </w:r>
      <w:r w:rsidRPr="00523AD5">
        <w:rPr>
          <w:rFonts w:ascii="Arial" w:hAnsi="Arial" w:eastAsia="Arial" w:cs="Arial"/>
          <w:b/>
          <w:bCs/>
          <w:sz w:val="22"/>
          <w:szCs w:val="22"/>
        </w:rPr>
        <w:t>(MAP-BASED) ORDER 2019 (PARISH OF EAST BERGHOLT) (F</w:t>
      </w:r>
      <w:r w:rsidRPr="00180922">
        <w:rPr>
          <w:rFonts w:ascii="Arial" w:hAnsi="Arial" w:cs="Arial"/>
          <w:b/>
          <w:bCs/>
          <w:sz w:val="22"/>
          <w:szCs w:val="22"/>
        </w:rPr>
        <w:t>LATFORD</w:t>
      </w:r>
      <w:r w:rsidR="00CF64C6">
        <w:rPr>
          <w:rFonts w:ascii="Arial" w:hAnsi="Arial" w:cs="Arial"/>
          <w:b/>
          <w:bCs/>
          <w:sz w:val="22"/>
          <w:szCs w:val="22"/>
        </w:rPr>
        <w:t xml:space="preserve"> ROAD</w:t>
      </w:r>
      <w:r w:rsidRPr="00523AD5">
        <w:rPr>
          <w:rFonts w:ascii="Arial" w:hAnsi="Arial" w:eastAsia="Arial" w:cs="Arial"/>
          <w:b/>
          <w:bCs/>
          <w:sz w:val="22"/>
          <w:szCs w:val="22"/>
        </w:rPr>
        <w:t>) (C4</w:t>
      </w:r>
      <w:r w:rsidR="004F2A56">
        <w:rPr>
          <w:rFonts w:ascii="Arial" w:hAnsi="Arial" w:eastAsia="Arial" w:cs="Arial"/>
          <w:b/>
          <w:bCs/>
          <w:sz w:val="22"/>
          <w:szCs w:val="22"/>
        </w:rPr>
        <w:t>19</w:t>
      </w:r>
      <w:r w:rsidRPr="00523AD5">
        <w:rPr>
          <w:rFonts w:ascii="Arial" w:hAnsi="Arial" w:eastAsia="Arial" w:cs="Arial"/>
          <w:b/>
          <w:bCs/>
          <w:sz w:val="22"/>
          <w:szCs w:val="22"/>
        </w:rPr>
        <w:t>)</w:t>
      </w:r>
      <w:r w:rsidRPr="00CF64C6" w:rsidR="00CF64C6">
        <w:rPr>
          <w:rFonts w:ascii="Arial" w:hAnsi="Arial" w:eastAsia="Arial" w:cs="Arial"/>
          <w:b/>
          <w:bCs/>
          <w:sz w:val="22"/>
          <w:szCs w:val="22"/>
        </w:rPr>
        <w:t xml:space="preserve"> </w:t>
      </w:r>
      <w:r w:rsidRPr="00523AD5" w:rsidR="00CF64C6">
        <w:rPr>
          <w:rFonts w:ascii="Arial" w:hAnsi="Arial" w:eastAsia="Arial" w:cs="Arial"/>
          <w:b/>
          <w:bCs/>
          <w:sz w:val="22"/>
          <w:szCs w:val="22"/>
        </w:rPr>
        <w:t>(F</w:t>
      </w:r>
      <w:r w:rsidRPr="00180922" w:rsidR="00CF64C6">
        <w:rPr>
          <w:rFonts w:ascii="Arial" w:hAnsi="Arial" w:cs="Arial"/>
          <w:b/>
          <w:bCs/>
          <w:sz w:val="22"/>
          <w:szCs w:val="22"/>
        </w:rPr>
        <w:t>LATFORD</w:t>
      </w:r>
      <w:r w:rsidRPr="00523AD5" w:rsidR="00CF64C6">
        <w:rPr>
          <w:rFonts w:ascii="Arial" w:hAnsi="Arial" w:eastAsia="Arial" w:cs="Arial"/>
          <w:b/>
          <w:bCs/>
          <w:sz w:val="22"/>
          <w:szCs w:val="22"/>
        </w:rPr>
        <w:t>) (C4</w:t>
      </w:r>
      <w:r w:rsidR="00CF64C6">
        <w:rPr>
          <w:rFonts w:ascii="Arial" w:hAnsi="Arial" w:eastAsia="Arial" w:cs="Arial"/>
          <w:b/>
          <w:bCs/>
          <w:sz w:val="22"/>
          <w:szCs w:val="22"/>
        </w:rPr>
        <w:t>21</w:t>
      </w:r>
      <w:r w:rsidRPr="00523AD5" w:rsidR="00CF64C6">
        <w:rPr>
          <w:rFonts w:ascii="Arial" w:hAnsi="Arial" w:eastAsia="Arial" w:cs="Arial"/>
          <w:b/>
          <w:bCs/>
          <w:sz w:val="22"/>
          <w:szCs w:val="22"/>
        </w:rPr>
        <w:t xml:space="preserve">) </w:t>
      </w:r>
      <w:r w:rsidRPr="00523AD5">
        <w:rPr>
          <w:rFonts w:ascii="Arial" w:hAnsi="Arial" w:eastAsia="Arial" w:cs="Arial"/>
          <w:b/>
          <w:bCs/>
          <w:sz w:val="22"/>
          <w:szCs w:val="22"/>
        </w:rPr>
        <w:t>(PROHIBITION OF WAITING AND TWO-WAY TRAFFIC AND REVOCATION) (VARIATION NO.28) 202-</w:t>
      </w:r>
    </w:p>
    <w:p w:rsidRPr="00523AD5" w:rsidR="00DC5890" w:rsidP="00523AD5" w:rsidRDefault="00DC5890" w14:paraId="5EAB370E" w14:textId="77777777">
      <w:pPr>
        <w:spacing w:after="0"/>
        <w:jc w:val="center"/>
        <w:rPr>
          <w:rFonts w:ascii="Arial" w:hAnsi="Arial" w:eastAsia="Arial" w:cs="Arial"/>
          <w:b/>
          <w:bCs/>
          <w:sz w:val="22"/>
          <w:szCs w:val="22"/>
        </w:rPr>
      </w:pPr>
    </w:p>
    <w:p w:rsidR="6B0F926B" w:rsidP="00523AD5" w:rsidRDefault="6B0F926B" w14:paraId="4619501B" w14:textId="3571CAB3">
      <w:pPr>
        <w:spacing w:after="0"/>
        <w:rPr>
          <w:rFonts w:ascii="Arial" w:hAnsi="Arial" w:eastAsia="Arial" w:cs="Arial"/>
          <w:sz w:val="22"/>
          <w:szCs w:val="22"/>
        </w:rPr>
      </w:pPr>
      <w:r w:rsidRPr="00523AD5">
        <w:rPr>
          <w:rFonts w:ascii="Arial" w:hAnsi="Arial" w:eastAsia="Arial" w:cs="Arial"/>
          <w:sz w:val="22"/>
          <w:szCs w:val="22"/>
        </w:rPr>
        <w:t xml:space="preserve">Suffolk County Council proposes to make the above order under Sections 1(1) and (2), 2(1) to (3), 4(2) and Part IV of Schedule 9 of the Road Traffic Regulation Act 1984, as amended, to incorporate revision 0 of Map Tile HS105; and substitute revision 1 of Map Tiles </w:t>
      </w:r>
      <w:r w:rsidRPr="00523AD5" w:rsidR="44E941EE">
        <w:rPr>
          <w:rFonts w:ascii="Arial" w:hAnsi="Arial" w:eastAsia="Arial" w:cs="Arial"/>
          <w:sz w:val="22"/>
          <w:szCs w:val="22"/>
        </w:rPr>
        <w:t>HT105, HS106, HU106 and HT106</w:t>
      </w:r>
      <w:r w:rsidRPr="00523AD5">
        <w:rPr>
          <w:rFonts w:ascii="Arial" w:hAnsi="Arial" w:eastAsia="Arial" w:cs="Arial"/>
          <w:sz w:val="22"/>
          <w:szCs w:val="22"/>
        </w:rPr>
        <w:t xml:space="preserve"> in place of revision 0 of the same Map Tiles</w:t>
      </w:r>
      <w:r w:rsidRPr="00523AD5" w:rsidR="783C9040">
        <w:rPr>
          <w:rFonts w:ascii="Arial" w:hAnsi="Arial" w:eastAsia="Arial" w:cs="Arial"/>
          <w:sz w:val="22"/>
          <w:szCs w:val="22"/>
        </w:rPr>
        <w:t xml:space="preserve"> </w:t>
      </w:r>
      <w:r w:rsidRPr="00523AD5">
        <w:rPr>
          <w:rFonts w:ascii="Arial" w:hAnsi="Arial" w:eastAsia="Arial" w:cs="Arial"/>
          <w:sz w:val="22"/>
          <w:szCs w:val="22"/>
        </w:rPr>
        <w:t>into the above-named 2019 Order. The effect of this would be to:</w:t>
      </w:r>
    </w:p>
    <w:p w:rsidRPr="00523AD5" w:rsidR="00523AD5" w:rsidP="00180922" w:rsidRDefault="00523AD5" w14:paraId="79D7030A" w14:textId="77777777">
      <w:pPr>
        <w:spacing w:after="0"/>
        <w:rPr>
          <w:rFonts w:ascii="Arial" w:hAnsi="Arial" w:eastAsia="Arial" w:cs="Arial"/>
          <w:sz w:val="22"/>
          <w:szCs w:val="22"/>
        </w:rPr>
      </w:pPr>
    </w:p>
    <w:p w:rsidRPr="00523AD5" w:rsidR="4D82C27C" w:rsidP="00180922" w:rsidRDefault="00523AD5" w14:paraId="04A9F30F" w14:textId="1B8FBBA7">
      <w:pPr>
        <w:pStyle w:val="ListParagraph"/>
        <w:numPr>
          <w:ilvl w:val="0"/>
          <w:numId w:val="1"/>
        </w:numPr>
        <w:spacing w:after="0"/>
        <w:rPr>
          <w:rFonts w:ascii="Arial" w:hAnsi="Arial" w:eastAsia="Arial" w:cs="Arial"/>
          <w:sz w:val="22"/>
          <w:szCs w:val="22"/>
        </w:rPr>
      </w:pPr>
      <w:r w:rsidRPr="00523AD5">
        <w:rPr>
          <w:rFonts w:ascii="Arial" w:hAnsi="Arial" w:eastAsia="Arial" w:cs="Arial"/>
          <w:sz w:val="22"/>
          <w:szCs w:val="22"/>
        </w:rPr>
        <w:t xml:space="preserve">Introduce </w:t>
      </w:r>
      <w:r w:rsidRPr="00523AD5" w:rsidR="4D82C27C">
        <w:rPr>
          <w:rFonts w:ascii="Arial" w:hAnsi="Arial" w:eastAsia="Arial" w:cs="Arial"/>
          <w:sz w:val="22"/>
          <w:szCs w:val="22"/>
        </w:rPr>
        <w:t>‘</w:t>
      </w:r>
      <w:r w:rsidR="00E71E14">
        <w:rPr>
          <w:rFonts w:ascii="Arial" w:hAnsi="Arial" w:eastAsia="Arial" w:cs="Arial"/>
          <w:sz w:val="22"/>
          <w:szCs w:val="22"/>
        </w:rPr>
        <w:t>n</w:t>
      </w:r>
      <w:r w:rsidRPr="00523AD5" w:rsidR="4D82C27C">
        <w:rPr>
          <w:rFonts w:ascii="Arial" w:hAnsi="Arial" w:eastAsia="Arial" w:cs="Arial"/>
          <w:sz w:val="22"/>
          <w:szCs w:val="22"/>
        </w:rPr>
        <w:t>o waiting at any time’ on Flatford Road (C</w:t>
      </w:r>
      <w:r w:rsidR="00A27569">
        <w:rPr>
          <w:rFonts w:ascii="Arial" w:hAnsi="Arial" w:eastAsia="Arial" w:cs="Arial"/>
          <w:sz w:val="22"/>
          <w:szCs w:val="22"/>
        </w:rPr>
        <w:t>419</w:t>
      </w:r>
      <w:r w:rsidRPr="00523AD5" w:rsidR="60675B60">
        <w:rPr>
          <w:rFonts w:ascii="Arial" w:hAnsi="Arial" w:eastAsia="Arial" w:cs="Arial"/>
          <w:sz w:val="22"/>
          <w:szCs w:val="22"/>
        </w:rPr>
        <w:t>), East Bergholt from its junction with Flatford Lane on both sides of the carriageway travelling in a westerly direction, to the Northwestern edge of the access track leading to properties known as “</w:t>
      </w:r>
      <w:proofErr w:type="spellStart"/>
      <w:r w:rsidRPr="00523AD5" w:rsidR="60675B60">
        <w:rPr>
          <w:rFonts w:ascii="Arial" w:hAnsi="Arial" w:eastAsia="Arial" w:cs="Arial"/>
          <w:sz w:val="22"/>
          <w:szCs w:val="22"/>
        </w:rPr>
        <w:t>Weenicote</w:t>
      </w:r>
      <w:proofErr w:type="spellEnd"/>
      <w:r w:rsidRPr="00523AD5" w:rsidR="60675B60">
        <w:rPr>
          <w:rFonts w:ascii="Arial" w:hAnsi="Arial" w:eastAsia="Arial" w:cs="Arial"/>
          <w:sz w:val="22"/>
          <w:szCs w:val="22"/>
        </w:rPr>
        <w:t>” and “</w:t>
      </w:r>
      <w:proofErr w:type="spellStart"/>
      <w:r w:rsidRPr="00523AD5" w:rsidR="60675B60">
        <w:rPr>
          <w:rFonts w:ascii="Arial" w:hAnsi="Arial" w:eastAsia="Arial" w:cs="Arial"/>
          <w:sz w:val="22"/>
          <w:szCs w:val="22"/>
        </w:rPr>
        <w:t>Hubletts</w:t>
      </w:r>
      <w:proofErr w:type="spellEnd"/>
      <w:r w:rsidRPr="00523AD5" w:rsidR="60675B60">
        <w:rPr>
          <w:rFonts w:ascii="Arial" w:hAnsi="Arial" w:eastAsia="Arial" w:cs="Arial"/>
          <w:sz w:val="22"/>
          <w:szCs w:val="22"/>
        </w:rPr>
        <w:t>”.</w:t>
      </w:r>
    </w:p>
    <w:p w:rsidRPr="00523AD5" w:rsidR="04C689DB" w:rsidP="00180922" w:rsidRDefault="04C689DB" w14:paraId="1ED6D095" w14:textId="47A918B9">
      <w:pPr>
        <w:pStyle w:val="ListParagraph"/>
        <w:spacing w:after="0"/>
        <w:rPr>
          <w:rFonts w:ascii="Arial" w:hAnsi="Arial" w:eastAsia="Arial" w:cs="Arial"/>
          <w:sz w:val="22"/>
          <w:szCs w:val="22"/>
        </w:rPr>
      </w:pPr>
    </w:p>
    <w:p w:rsidRPr="00523AD5" w:rsidR="00523AD5" w:rsidP="00180922" w:rsidRDefault="00523AD5" w14:paraId="5786CA18" w14:textId="13F61781">
      <w:pPr>
        <w:pStyle w:val="ListParagraph"/>
        <w:numPr>
          <w:ilvl w:val="0"/>
          <w:numId w:val="1"/>
        </w:numPr>
        <w:spacing w:after="0"/>
        <w:rPr>
          <w:rFonts w:ascii="Arial" w:hAnsi="Arial" w:eastAsia="Arial" w:cs="Arial"/>
          <w:sz w:val="22"/>
          <w:szCs w:val="22"/>
        </w:rPr>
      </w:pPr>
      <w:r w:rsidRPr="00523AD5">
        <w:rPr>
          <w:rFonts w:ascii="Arial" w:hAnsi="Arial" w:eastAsia="Arial" w:cs="Arial"/>
          <w:sz w:val="22"/>
          <w:szCs w:val="22"/>
        </w:rPr>
        <w:t>Introduce a</w:t>
      </w:r>
      <w:r w:rsidRPr="00523AD5" w:rsidR="60675B60">
        <w:rPr>
          <w:rFonts w:ascii="Arial" w:hAnsi="Arial" w:eastAsia="Arial" w:cs="Arial"/>
          <w:sz w:val="22"/>
          <w:szCs w:val="22"/>
        </w:rPr>
        <w:t xml:space="preserve"> ‘no waiting at any time’ Restricted Parking Zone, </w:t>
      </w:r>
      <w:r w:rsidR="00A27569">
        <w:rPr>
          <w:rFonts w:ascii="Arial" w:hAnsi="Arial" w:eastAsia="Arial" w:cs="Arial"/>
          <w:sz w:val="22"/>
          <w:szCs w:val="22"/>
        </w:rPr>
        <w:t xml:space="preserve">on Flatford (C421), </w:t>
      </w:r>
      <w:r w:rsidRPr="00523AD5" w:rsidR="60675B60">
        <w:rPr>
          <w:rFonts w:ascii="Arial" w:hAnsi="Arial" w:eastAsia="Arial" w:cs="Arial"/>
          <w:sz w:val="22"/>
          <w:szCs w:val="22"/>
        </w:rPr>
        <w:t>East Bergholt, from its junction with Flatford Road (C</w:t>
      </w:r>
      <w:r w:rsidR="00A27569">
        <w:rPr>
          <w:rFonts w:ascii="Arial" w:hAnsi="Arial" w:eastAsia="Arial" w:cs="Arial"/>
          <w:sz w:val="22"/>
          <w:szCs w:val="22"/>
        </w:rPr>
        <w:t xml:space="preserve"> 419</w:t>
      </w:r>
      <w:r w:rsidRPr="00523AD5" w:rsidR="60675B60">
        <w:rPr>
          <w:rFonts w:ascii="Arial" w:hAnsi="Arial" w:eastAsia="Arial" w:cs="Arial"/>
          <w:sz w:val="22"/>
          <w:szCs w:val="22"/>
        </w:rPr>
        <w:t xml:space="preserve">) heading in a southernly, then Southeasterly direction for whole of its length for </w:t>
      </w:r>
      <w:proofErr w:type="gramStart"/>
      <w:r w:rsidRPr="00523AD5" w:rsidR="60675B60">
        <w:rPr>
          <w:rFonts w:ascii="Arial" w:hAnsi="Arial" w:eastAsia="Arial" w:cs="Arial"/>
          <w:sz w:val="22"/>
          <w:szCs w:val="22"/>
        </w:rPr>
        <w:t>a distance of 490</w:t>
      </w:r>
      <w:proofErr w:type="gramEnd"/>
      <w:r w:rsidRPr="00523AD5" w:rsidR="60675B60">
        <w:rPr>
          <w:rFonts w:ascii="Arial" w:hAnsi="Arial" w:eastAsia="Arial" w:cs="Arial"/>
          <w:sz w:val="22"/>
          <w:szCs w:val="22"/>
        </w:rPr>
        <w:t xml:space="preserve"> metres.</w:t>
      </w:r>
    </w:p>
    <w:p w:rsidRPr="00180922" w:rsidR="00523AD5" w:rsidP="00180922" w:rsidRDefault="00523AD5" w14:paraId="6903E0D8" w14:textId="77777777">
      <w:pPr>
        <w:pStyle w:val="ListParagraph"/>
        <w:spacing w:after="0"/>
        <w:rPr>
          <w:rFonts w:ascii="Arial" w:hAnsi="Arial" w:eastAsia="Arial" w:cs="Arial"/>
          <w:sz w:val="22"/>
          <w:szCs w:val="22"/>
        </w:rPr>
      </w:pPr>
    </w:p>
    <w:p w:rsidRPr="00523AD5" w:rsidR="00523AD5" w:rsidP="00180922" w:rsidRDefault="00523AD5" w14:paraId="5568C6C2" w14:textId="741EBF9F">
      <w:pPr>
        <w:pStyle w:val="ListParagraph"/>
        <w:numPr>
          <w:ilvl w:val="0"/>
          <w:numId w:val="1"/>
        </w:numPr>
        <w:spacing w:after="0"/>
        <w:rPr>
          <w:rFonts w:ascii="Arial" w:hAnsi="Arial" w:eastAsia="Arial" w:cs="Arial"/>
          <w:sz w:val="22"/>
          <w:szCs w:val="22"/>
        </w:rPr>
      </w:pPr>
      <w:r w:rsidRPr="00180922">
        <w:rPr>
          <w:rFonts w:ascii="Arial" w:hAnsi="Arial" w:eastAsia="Arial" w:cs="Arial"/>
          <w:sz w:val="22"/>
          <w:szCs w:val="22"/>
        </w:rPr>
        <w:t>Reintroduce Two-way Traffic on Flatford Road (C</w:t>
      </w:r>
      <w:r w:rsidR="00A27569">
        <w:rPr>
          <w:rFonts w:ascii="Arial" w:hAnsi="Arial" w:eastAsia="Arial" w:cs="Arial"/>
          <w:sz w:val="22"/>
          <w:szCs w:val="22"/>
        </w:rPr>
        <w:t xml:space="preserve"> 419</w:t>
      </w:r>
      <w:r w:rsidRPr="00180922">
        <w:rPr>
          <w:rFonts w:ascii="Arial" w:hAnsi="Arial" w:eastAsia="Arial" w:cs="Arial"/>
          <w:sz w:val="22"/>
          <w:szCs w:val="22"/>
        </w:rPr>
        <w:t xml:space="preserve">), from its junction with Flatford Lane, to the </w:t>
      </w:r>
      <w:r w:rsidR="00A27569">
        <w:rPr>
          <w:rFonts w:ascii="Arial" w:hAnsi="Arial" w:eastAsia="Arial" w:cs="Arial"/>
          <w:sz w:val="22"/>
          <w:szCs w:val="22"/>
        </w:rPr>
        <w:t>Northwestern</w:t>
      </w:r>
      <w:r w:rsidRPr="00180922" w:rsidR="00A27569">
        <w:rPr>
          <w:rFonts w:ascii="Arial" w:hAnsi="Arial" w:eastAsia="Arial" w:cs="Arial"/>
          <w:sz w:val="22"/>
          <w:szCs w:val="22"/>
        </w:rPr>
        <w:t xml:space="preserve"> boundary</w:t>
      </w:r>
      <w:r w:rsidRPr="00180922">
        <w:rPr>
          <w:rFonts w:ascii="Arial" w:hAnsi="Arial" w:eastAsia="Arial" w:cs="Arial"/>
          <w:sz w:val="22"/>
          <w:szCs w:val="22"/>
        </w:rPr>
        <w:t xml:space="preserve"> of the </w:t>
      </w:r>
      <w:r w:rsidR="00A27569">
        <w:rPr>
          <w:rFonts w:ascii="Arial" w:hAnsi="Arial" w:eastAsia="Arial" w:cs="Arial"/>
          <w:sz w:val="22"/>
          <w:szCs w:val="22"/>
        </w:rPr>
        <w:t xml:space="preserve">National Trust’s Car Park, </w:t>
      </w:r>
      <w:r w:rsidR="00E71E14">
        <w:rPr>
          <w:rFonts w:ascii="Arial" w:hAnsi="Arial" w:eastAsia="Arial" w:cs="Arial"/>
          <w:sz w:val="22"/>
          <w:szCs w:val="22"/>
        </w:rPr>
        <w:t>by</w:t>
      </w:r>
      <w:r w:rsidRPr="00523AD5">
        <w:rPr>
          <w:rFonts w:ascii="Arial" w:hAnsi="Arial" w:eastAsia="Arial" w:cs="Arial"/>
          <w:sz w:val="22"/>
          <w:szCs w:val="22"/>
        </w:rPr>
        <w:t xml:space="preserve"> part revo</w:t>
      </w:r>
      <w:r w:rsidR="00E71E14">
        <w:rPr>
          <w:rFonts w:ascii="Arial" w:hAnsi="Arial" w:eastAsia="Arial" w:cs="Arial"/>
          <w:sz w:val="22"/>
          <w:szCs w:val="22"/>
        </w:rPr>
        <w:t xml:space="preserve">king </w:t>
      </w:r>
      <w:r w:rsidRPr="00523AD5">
        <w:rPr>
          <w:rFonts w:ascii="Arial" w:hAnsi="Arial" w:eastAsia="Arial" w:cs="Arial"/>
          <w:sz w:val="22"/>
          <w:szCs w:val="22"/>
        </w:rPr>
        <w:t xml:space="preserve">the </w:t>
      </w:r>
      <w:r w:rsidRPr="00523AD5">
        <w:rPr>
          <w:rFonts w:ascii="Arial" w:hAnsi="Arial" w:eastAsia="Arial" w:cs="Arial"/>
          <w:kern w:val="28"/>
          <w:sz w:val="22"/>
          <w:szCs w:val="22"/>
          <w:lang w:eastAsia="en-GB"/>
        </w:rPr>
        <w:t>provisions of the Suffolk County Council the Order known as Suffolk County Council (Parish of East Bergholt) (Flatford Road) (One-</w:t>
      </w:r>
      <w:r w:rsidR="00E71E14">
        <w:rPr>
          <w:rFonts w:ascii="Arial" w:hAnsi="Arial" w:eastAsia="Arial" w:cs="Arial"/>
          <w:kern w:val="28"/>
          <w:sz w:val="22"/>
          <w:szCs w:val="22"/>
          <w:lang w:eastAsia="en-GB"/>
        </w:rPr>
        <w:t>W</w:t>
      </w:r>
      <w:r w:rsidRPr="00523AD5">
        <w:rPr>
          <w:rFonts w:ascii="Arial" w:hAnsi="Arial" w:eastAsia="Arial" w:cs="Arial"/>
          <w:kern w:val="28"/>
          <w:sz w:val="22"/>
          <w:szCs w:val="22"/>
          <w:lang w:eastAsia="en-GB"/>
        </w:rPr>
        <w:t xml:space="preserve">ay traffic) (No.2) 1976. </w:t>
      </w:r>
    </w:p>
    <w:p w:rsidRPr="00180922" w:rsidR="00523AD5" w:rsidP="00180922" w:rsidRDefault="00523AD5" w14:paraId="5AF9210B" w14:textId="77777777">
      <w:pPr>
        <w:pStyle w:val="ListParagraph"/>
        <w:spacing w:after="0"/>
        <w:rPr>
          <w:rFonts w:ascii="Arial" w:hAnsi="Arial" w:eastAsia="Arial" w:cs="Arial"/>
          <w:sz w:val="22"/>
          <w:szCs w:val="22"/>
        </w:rPr>
      </w:pPr>
    </w:p>
    <w:p w:rsidRPr="00180922" w:rsidR="00523AD5" w:rsidP="00180922" w:rsidRDefault="00523AD5" w14:paraId="415452CC" w14:textId="291886E5">
      <w:pPr>
        <w:pStyle w:val="ListParagraph"/>
        <w:numPr>
          <w:ilvl w:val="0"/>
          <w:numId w:val="1"/>
        </w:numPr>
        <w:spacing w:after="0"/>
        <w:rPr>
          <w:rFonts w:ascii="Arial" w:hAnsi="Arial" w:eastAsia="Arial" w:cs="Arial"/>
          <w:sz w:val="22"/>
          <w:szCs w:val="22"/>
        </w:rPr>
      </w:pPr>
      <w:r w:rsidRPr="00523AD5">
        <w:rPr>
          <w:rFonts w:ascii="Arial" w:hAnsi="Arial" w:eastAsia="Arial" w:cs="Arial"/>
          <w:sz w:val="22"/>
          <w:szCs w:val="22"/>
        </w:rPr>
        <w:t xml:space="preserve">Remove the prohibition of heavy goods commercial vehicles along Flatford Road (C421) by revoking the Order known as </w:t>
      </w:r>
      <w:r w:rsidRPr="00523AD5">
        <w:rPr>
          <w:rFonts w:ascii="Arial" w:hAnsi="Arial" w:eastAsia="Arial" w:cs="Arial"/>
          <w:kern w:val="28"/>
          <w:sz w:val="22"/>
          <w:szCs w:val="22"/>
          <w:lang w:eastAsia="en-GB"/>
        </w:rPr>
        <w:t>Suffolk County Council (Parish of East Bergholt) (C421 Flatford Lane) (Prohibition of Heavy Commercial Vehicles over 7.5 tonne) Order 1985</w:t>
      </w:r>
      <w:r>
        <w:rPr>
          <w:rFonts w:ascii="Arial" w:hAnsi="Arial" w:eastAsia="Arial" w:cs="Arial"/>
          <w:kern w:val="28"/>
          <w:sz w:val="22"/>
          <w:szCs w:val="22"/>
          <w:lang w:eastAsia="en-GB"/>
        </w:rPr>
        <w:t xml:space="preserve"> </w:t>
      </w:r>
      <w:r w:rsidRPr="00523AD5">
        <w:rPr>
          <w:rFonts w:ascii="Arial" w:hAnsi="Arial" w:eastAsia="Arial" w:cs="Arial"/>
          <w:kern w:val="28"/>
          <w:sz w:val="22"/>
          <w:szCs w:val="22"/>
          <w:lang w:eastAsia="en-GB"/>
        </w:rPr>
        <w:t>in full.</w:t>
      </w:r>
    </w:p>
    <w:p w:rsidRPr="00523AD5" w:rsidR="005B7716" w:rsidP="00180922" w:rsidRDefault="005B7716" w14:paraId="24989190" w14:textId="77777777">
      <w:pPr>
        <w:pStyle w:val="ListParagraph"/>
        <w:spacing w:after="0"/>
        <w:rPr>
          <w:rFonts w:ascii="Arial" w:hAnsi="Arial" w:eastAsia="Arial" w:cs="Arial"/>
          <w:sz w:val="22"/>
          <w:szCs w:val="22"/>
        </w:rPr>
      </w:pPr>
    </w:p>
    <w:p w:rsidR="787D4C08" w:rsidP="00523AD5" w:rsidRDefault="787D4C08" w14:paraId="3991E8A4" w14:textId="6B197AD5">
      <w:pPr>
        <w:spacing w:after="0"/>
        <w:rPr>
          <w:rFonts w:ascii="Arial" w:hAnsi="Arial" w:eastAsia="Arial" w:cs="Arial"/>
          <w:sz w:val="22"/>
          <w:szCs w:val="22"/>
        </w:rPr>
      </w:pPr>
      <w:r w:rsidRPr="00523AD5">
        <w:rPr>
          <w:rFonts w:ascii="Arial" w:hAnsi="Arial" w:eastAsia="Arial" w:cs="Arial"/>
          <w:sz w:val="22"/>
          <w:szCs w:val="22"/>
          <w:lang w:eastAsia="en-GB"/>
        </w:rPr>
        <w:t xml:space="preserve">Exemptions to the </w:t>
      </w:r>
      <w:r w:rsidRPr="00523AD5" w:rsidR="726F58EF">
        <w:rPr>
          <w:rFonts w:ascii="Arial" w:hAnsi="Arial" w:eastAsia="Arial" w:cs="Arial"/>
          <w:sz w:val="22"/>
          <w:szCs w:val="22"/>
          <w:lang w:eastAsia="en-GB"/>
        </w:rPr>
        <w:t xml:space="preserve">waiting restrictions </w:t>
      </w:r>
      <w:r w:rsidRPr="00523AD5">
        <w:rPr>
          <w:rFonts w:ascii="Arial" w:hAnsi="Arial" w:eastAsia="Arial" w:cs="Arial"/>
          <w:sz w:val="22"/>
          <w:szCs w:val="22"/>
          <w:lang w:eastAsia="en-GB"/>
        </w:rPr>
        <w:t>and Restricted Parking Zone restrictions</w:t>
      </w:r>
      <w:r w:rsidRPr="00523AD5">
        <w:rPr>
          <w:rFonts w:ascii="Arial" w:hAnsi="Arial" w:eastAsia="Arial" w:cs="Arial"/>
          <w:sz w:val="22"/>
          <w:szCs w:val="22"/>
        </w:rPr>
        <w:t xml:space="preserve"> allow a vehicle to wait for so long as is necessary to board or alight or to load and unload; for building, industrial or demolition works; for emergency services; for the maintenance of the road or its services; and for fulfilling statutory duties. There are the usual exemptions for blue badge-holders.</w:t>
      </w:r>
    </w:p>
    <w:p w:rsidRPr="00523AD5" w:rsidR="00523AD5" w:rsidP="00180922" w:rsidRDefault="00523AD5" w14:paraId="45889E03" w14:textId="77777777">
      <w:pPr>
        <w:spacing w:after="0"/>
        <w:rPr>
          <w:rFonts w:ascii="Arial" w:hAnsi="Arial" w:eastAsia="Arial" w:cs="Arial"/>
          <w:sz w:val="22"/>
          <w:szCs w:val="22"/>
          <w:lang w:eastAsia="en-GB"/>
        </w:rPr>
      </w:pPr>
    </w:p>
    <w:p w:rsidRPr="00523AD5" w:rsidR="76DE0337" w:rsidP="00180922" w:rsidRDefault="76DE0337" w14:paraId="0F2F6862" w14:textId="4A050F05">
      <w:pPr>
        <w:spacing w:after="0"/>
        <w:rPr>
          <w:rFonts w:ascii="Arial" w:hAnsi="Arial" w:eastAsia="Arial" w:cs="Arial"/>
          <w:sz w:val="22"/>
          <w:szCs w:val="22"/>
        </w:rPr>
      </w:pPr>
      <w:r w:rsidRPr="00523AD5">
        <w:rPr>
          <w:rFonts w:ascii="Arial" w:hAnsi="Arial" w:eastAsia="Arial" w:cs="Arial"/>
          <w:sz w:val="22"/>
          <w:szCs w:val="22"/>
        </w:rPr>
        <w:t>Further exemptions to the Restricted Parking Zone restrictions</w:t>
      </w:r>
      <w:r w:rsidRPr="00523AD5" w:rsidR="1A21BAA5">
        <w:rPr>
          <w:rFonts w:ascii="Arial" w:hAnsi="Arial" w:eastAsia="Arial" w:cs="Arial"/>
          <w:sz w:val="22"/>
          <w:szCs w:val="22"/>
        </w:rPr>
        <w:t xml:space="preserve"> </w:t>
      </w:r>
      <w:r w:rsidRPr="00523AD5" w:rsidR="6338893A">
        <w:rPr>
          <w:rFonts w:ascii="Arial" w:hAnsi="Arial" w:eastAsia="Arial" w:cs="Arial"/>
          <w:sz w:val="22"/>
          <w:szCs w:val="22"/>
        </w:rPr>
        <w:t xml:space="preserve">will </w:t>
      </w:r>
      <w:r w:rsidRPr="00523AD5" w:rsidR="31A6EFD6">
        <w:rPr>
          <w:rFonts w:ascii="Arial" w:hAnsi="Arial" w:eastAsia="Arial" w:cs="Arial"/>
          <w:sz w:val="22"/>
          <w:szCs w:val="22"/>
        </w:rPr>
        <w:t>app</w:t>
      </w:r>
      <w:r w:rsidRPr="00523AD5" w:rsidR="07D3167A">
        <w:rPr>
          <w:rFonts w:ascii="Arial" w:hAnsi="Arial" w:eastAsia="Arial" w:cs="Arial"/>
          <w:sz w:val="22"/>
          <w:szCs w:val="22"/>
        </w:rPr>
        <w:t xml:space="preserve">ly </w:t>
      </w:r>
      <w:r w:rsidRPr="00523AD5" w:rsidR="1A21BAA5">
        <w:rPr>
          <w:rFonts w:ascii="Arial" w:hAnsi="Arial" w:eastAsia="Arial" w:cs="Arial"/>
          <w:sz w:val="22"/>
          <w:szCs w:val="22"/>
        </w:rPr>
        <w:t>to</w:t>
      </w:r>
      <w:r w:rsidRPr="00523AD5">
        <w:rPr>
          <w:rFonts w:ascii="Arial" w:hAnsi="Arial" w:eastAsia="Arial" w:cs="Arial"/>
          <w:sz w:val="22"/>
          <w:szCs w:val="22"/>
        </w:rPr>
        <w:t xml:space="preserve"> enable Agricultural duties to be undertaken to the adjacent fields across the river (a location inaccessible by vehicles)</w:t>
      </w:r>
      <w:r w:rsidRPr="00523AD5" w:rsidR="16F28C86">
        <w:rPr>
          <w:rFonts w:ascii="Arial" w:hAnsi="Arial" w:eastAsia="Arial" w:cs="Arial"/>
          <w:sz w:val="22"/>
          <w:szCs w:val="22"/>
        </w:rPr>
        <w:t xml:space="preserve"> </w:t>
      </w:r>
      <w:r w:rsidRPr="00523AD5" w:rsidR="69FFF8A2">
        <w:rPr>
          <w:rFonts w:ascii="Arial" w:hAnsi="Arial" w:eastAsia="Arial" w:cs="Arial"/>
          <w:sz w:val="22"/>
          <w:szCs w:val="22"/>
        </w:rPr>
        <w:t>a</w:t>
      </w:r>
      <w:r w:rsidRPr="00523AD5" w:rsidR="16F28C86">
        <w:rPr>
          <w:rFonts w:ascii="Arial" w:hAnsi="Arial" w:eastAsia="Arial" w:cs="Arial"/>
          <w:sz w:val="22"/>
          <w:szCs w:val="22"/>
        </w:rPr>
        <w:t>nd to allow:</w:t>
      </w:r>
    </w:p>
    <w:p w:rsidRPr="00523AD5" w:rsidR="4A0BBF8D" w:rsidP="00180922" w:rsidRDefault="4A0BBF8D" w14:paraId="21B8854B" w14:textId="4256AD43">
      <w:pPr>
        <w:pStyle w:val="ListParagraph"/>
        <w:numPr>
          <w:ilvl w:val="0"/>
          <w:numId w:val="2"/>
        </w:numPr>
        <w:spacing w:after="0"/>
        <w:rPr>
          <w:rFonts w:ascii="Arial" w:hAnsi="Arial" w:eastAsia="Arial" w:cs="Arial"/>
          <w:sz w:val="22"/>
          <w:szCs w:val="22"/>
        </w:rPr>
      </w:pPr>
      <w:r w:rsidRPr="00523AD5">
        <w:rPr>
          <w:rFonts w:ascii="Arial" w:hAnsi="Arial" w:eastAsia="Arial" w:cs="Arial"/>
          <w:sz w:val="22"/>
          <w:szCs w:val="22"/>
        </w:rPr>
        <w:t>T</w:t>
      </w:r>
      <w:r w:rsidRPr="00523AD5" w:rsidR="14920C6F">
        <w:rPr>
          <w:rFonts w:ascii="Arial" w:hAnsi="Arial" w:eastAsia="Arial" w:cs="Arial"/>
          <w:sz w:val="22"/>
          <w:szCs w:val="22"/>
        </w:rPr>
        <w:t xml:space="preserve">he </w:t>
      </w:r>
      <w:r w:rsidRPr="00523AD5" w:rsidR="79E42F18">
        <w:rPr>
          <w:rFonts w:ascii="Arial" w:hAnsi="Arial" w:eastAsia="Arial" w:cs="Arial"/>
          <w:sz w:val="22"/>
          <w:szCs w:val="22"/>
        </w:rPr>
        <w:t>River Stour Trust to undertake maintenance work to the lock, across the river (a location inaccessible by vehicles)</w:t>
      </w:r>
      <w:r w:rsidRPr="00523AD5" w:rsidR="141672D7">
        <w:rPr>
          <w:rFonts w:ascii="Arial" w:hAnsi="Arial" w:eastAsia="Arial" w:cs="Arial"/>
          <w:sz w:val="22"/>
          <w:szCs w:val="22"/>
        </w:rPr>
        <w:t>.</w:t>
      </w:r>
    </w:p>
    <w:p w:rsidRPr="00523AD5" w:rsidR="141672D7" w:rsidP="00180922" w:rsidRDefault="141672D7" w14:paraId="10274A31" w14:textId="7516FCF8">
      <w:pPr>
        <w:pStyle w:val="ListParagraph"/>
        <w:numPr>
          <w:ilvl w:val="0"/>
          <w:numId w:val="2"/>
        </w:numPr>
        <w:spacing w:after="0"/>
        <w:rPr>
          <w:rFonts w:ascii="Arial" w:hAnsi="Arial" w:eastAsia="Arial" w:cs="Arial"/>
          <w:sz w:val="22"/>
          <w:szCs w:val="22"/>
        </w:rPr>
      </w:pPr>
      <w:r w:rsidRPr="00523AD5">
        <w:rPr>
          <w:rFonts w:ascii="Arial" w:hAnsi="Arial" w:eastAsia="Arial" w:cs="Arial"/>
          <w:sz w:val="22"/>
          <w:szCs w:val="22"/>
        </w:rPr>
        <w:t>T</w:t>
      </w:r>
      <w:r w:rsidRPr="00523AD5" w:rsidR="395F606B">
        <w:rPr>
          <w:rFonts w:ascii="Arial" w:hAnsi="Arial" w:eastAsia="Arial" w:cs="Arial"/>
          <w:sz w:val="22"/>
          <w:szCs w:val="22"/>
        </w:rPr>
        <w:t>h</w:t>
      </w:r>
      <w:r w:rsidRPr="00523AD5" w:rsidR="79E42F18">
        <w:rPr>
          <w:rFonts w:ascii="Arial" w:hAnsi="Arial" w:eastAsia="Arial" w:cs="Arial"/>
          <w:sz w:val="22"/>
          <w:szCs w:val="22"/>
        </w:rPr>
        <w:t>e Royal Society for the Protection of Birds to undertake maintenance duties to their property</w:t>
      </w:r>
      <w:r w:rsidRPr="00523AD5" w:rsidR="76EF7584">
        <w:rPr>
          <w:rFonts w:ascii="Arial" w:hAnsi="Arial" w:eastAsia="Arial" w:cs="Arial"/>
          <w:sz w:val="22"/>
          <w:szCs w:val="22"/>
        </w:rPr>
        <w:t>.</w:t>
      </w:r>
    </w:p>
    <w:p w:rsidRPr="00523AD5" w:rsidR="10FC4876" w:rsidP="00180922" w:rsidRDefault="10FC4876" w14:paraId="17829763" w14:textId="0307711F">
      <w:pPr>
        <w:pStyle w:val="ListParagraph"/>
        <w:numPr>
          <w:ilvl w:val="0"/>
          <w:numId w:val="2"/>
        </w:numPr>
        <w:spacing w:after="0"/>
        <w:rPr>
          <w:rFonts w:ascii="Arial" w:hAnsi="Arial" w:eastAsia="Arial" w:cs="Arial"/>
          <w:sz w:val="22"/>
          <w:szCs w:val="22"/>
        </w:rPr>
      </w:pPr>
      <w:r w:rsidRPr="00523AD5">
        <w:rPr>
          <w:rFonts w:ascii="Arial" w:hAnsi="Arial" w:eastAsia="Arial" w:cs="Arial"/>
          <w:sz w:val="22"/>
          <w:szCs w:val="22"/>
        </w:rPr>
        <w:t>T</w:t>
      </w:r>
      <w:r w:rsidRPr="00523AD5" w:rsidR="2E4F704D">
        <w:rPr>
          <w:rFonts w:ascii="Arial" w:hAnsi="Arial" w:eastAsia="Arial" w:cs="Arial"/>
          <w:sz w:val="22"/>
          <w:szCs w:val="22"/>
        </w:rPr>
        <w:t xml:space="preserve">he </w:t>
      </w:r>
      <w:r w:rsidRPr="00523AD5" w:rsidR="79E42F18">
        <w:rPr>
          <w:rFonts w:ascii="Arial" w:hAnsi="Arial" w:eastAsia="Arial" w:cs="Arial"/>
          <w:sz w:val="22"/>
          <w:szCs w:val="22"/>
        </w:rPr>
        <w:t xml:space="preserve">Environment Agency </w:t>
      </w:r>
      <w:r w:rsidRPr="00523AD5" w:rsidR="16CF6A7D">
        <w:rPr>
          <w:rFonts w:ascii="Arial" w:hAnsi="Arial" w:eastAsia="Arial" w:cs="Arial"/>
          <w:sz w:val="22"/>
          <w:szCs w:val="22"/>
        </w:rPr>
        <w:t>t</w:t>
      </w:r>
      <w:r w:rsidRPr="00523AD5" w:rsidR="79E42F18">
        <w:rPr>
          <w:rFonts w:ascii="Arial" w:hAnsi="Arial" w:eastAsia="Arial" w:cs="Arial"/>
          <w:sz w:val="22"/>
          <w:szCs w:val="22"/>
        </w:rPr>
        <w:t>o undertake maintenance / surveying of the river (a location inaccessible by vehicles)</w:t>
      </w:r>
      <w:r w:rsidRPr="00523AD5" w:rsidR="135132D3">
        <w:rPr>
          <w:rFonts w:ascii="Arial" w:hAnsi="Arial" w:eastAsia="Arial" w:cs="Arial"/>
          <w:sz w:val="22"/>
          <w:szCs w:val="22"/>
        </w:rPr>
        <w:t>.</w:t>
      </w:r>
    </w:p>
    <w:p w:rsidRPr="00523AD5" w:rsidR="20B63713" w:rsidP="00180922" w:rsidRDefault="20B63713" w14:paraId="3D271DCF" w14:textId="65A43230">
      <w:pPr>
        <w:pStyle w:val="ListParagraph"/>
        <w:numPr>
          <w:ilvl w:val="0"/>
          <w:numId w:val="2"/>
        </w:numPr>
        <w:spacing w:after="0"/>
        <w:rPr>
          <w:rFonts w:ascii="Arial" w:hAnsi="Arial" w:eastAsia="Arial" w:cs="Arial"/>
          <w:sz w:val="22"/>
          <w:szCs w:val="22"/>
        </w:rPr>
      </w:pPr>
      <w:r w:rsidRPr="00523AD5">
        <w:rPr>
          <w:rFonts w:ascii="Arial" w:hAnsi="Arial" w:eastAsia="Arial" w:cs="Arial"/>
          <w:sz w:val="22"/>
          <w:szCs w:val="22"/>
        </w:rPr>
        <w:lastRenderedPageBreak/>
        <w:t xml:space="preserve"> </w:t>
      </w:r>
      <w:r w:rsidR="00A27569">
        <w:rPr>
          <w:rFonts w:ascii="Arial" w:hAnsi="Arial" w:eastAsia="Arial" w:cs="Arial"/>
          <w:sz w:val="22"/>
          <w:szCs w:val="22"/>
        </w:rPr>
        <w:t xml:space="preserve">The National Trust </w:t>
      </w:r>
      <w:r w:rsidRPr="00523AD5">
        <w:rPr>
          <w:rFonts w:ascii="Arial" w:hAnsi="Arial" w:eastAsia="Arial" w:cs="Arial"/>
          <w:sz w:val="22"/>
          <w:szCs w:val="22"/>
        </w:rPr>
        <w:t>to undertake maintenance duties to their property.</w:t>
      </w:r>
    </w:p>
    <w:p w:rsidRPr="00523AD5" w:rsidR="00523AD5" w:rsidP="00180922" w:rsidRDefault="00523AD5" w14:paraId="63F8AFF4" w14:textId="77777777">
      <w:pPr>
        <w:pStyle w:val="ListParagraph"/>
        <w:spacing w:after="0"/>
        <w:rPr>
          <w:rFonts w:ascii="Arial" w:hAnsi="Arial" w:eastAsia="Arial" w:cs="Arial"/>
          <w:sz w:val="22"/>
          <w:szCs w:val="22"/>
        </w:rPr>
      </w:pPr>
    </w:p>
    <w:p w:rsidRPr="00523AD5" w:rsidR="006965BC" w:rsidP="00523AD5" w:rsidRDefault="006965BC" w14:paraId="560C5446" w14:textId="4019E3EC">
      <w:pPr>
        <w:spacing w:after="0"/>
        <w:jc w:val="both"/>
        <w:rPr>
          <w:rFonts w:ascii="Arial" w:hAnsi="Arial" w:eastAsia="Arial" w:cs="Arial"/>
          <w:sz w:val="22"/>
          <w:szCs w:val="22"/>
          <w:lang w:val="en-US"/>
        </w:rPr>
      </w:pPr>
      <w:r w:rsidRPr="00523AD5">
        <w:rPr>
          <w:rFonts w:ascii="Arial" w:hAnsi="Arial" w:eastAsia="Arial" w:cs="Arial"/>
          <w:sz w:val="22"/>
          <w:szCs w:val="22"/>
          <w:lang w:val="en-US"/>
        </w:rPr>
        <w:t xml:space="preserve">Copies of the draft order, map showing the roads affected and the Council’s reasons for the proposals, may be seen with advance notice at the address below,  9:00 a.m. - 5:00 p.m. Monday - Friday; also at </w:t>
      </w:r>
      <w:r w:rsidRPr="00523AD5" w:rsidR="00995720">
        <w:rPr>
          <w:rFonts w:ascii="Arial" w:hAnsi="Arial" w:eastAsia="Arial" w:cs="Arial"/>
          <w:b/>
          <w:bCs/>
          <w:sz w:val="22"/>
          <w:szCs w:val="22"/>
          <w:lang w:val="en-US"/>
        </w:rPr>
        <w:t xml:space="preserve">Capel St Mary Library, </w:t>
      </w:r>
      <w:r w:rsidRPr="00523AD5" w:rsidR="00995720">
        <w:rPr>
          <w:rFonts w:ascii="Arial" w:hAnsi="Arial" w:eastAsia="Arial" w:cs="Arial"/>
          <w:sz w:val="22"/>
          <w:szCs w:val="22"/>
          <w:lang w:val="en-US"/>
        </w:rPr>
        <w:t>Village Hall, The Street, Capel St Mary, IP9 2EF; Tuesday: 09:00-12:30 and 14:00-17:30; Wednesday and Thursday: 09:00-12:30; Friday: 14:00-17:30; Saturday: 09:00-15:00; Sunday: 10:00-15:00.</w:t>
      </w:r>
    </w:p>
    <w:p w:rsidRPr="00523AD5" w:rsidR="006965BC" w:rsidP="00523AD5" w:rsidRDefault="006965BC" w14:paraId="3209EA08" w14:textId="77777777">
      <w:pPr>
        <w:spacing w:after="0"/>
        <w:jc w:val="both"/>
        <w:rPr>
          <w:rFonts w:ascii="Arial" w:hAnsi="Arial" w:eastAsia="Arial" w:cs="Arial"/>
          <w:sz w:val="22"/>
          <w:szCs w:val="22"/>
          <w:lang w:val="en-US"/>
        </w:rPr>
      </w:pPr>
    </w:p>
    <w:p w:rsidRPr="00523AD5" w:rsidR="006965BC" w:rsidP="00523AD5" w:rsidRDefault="006965BC" w14:paraId="4163FE43" w14:textId="1A1B7F86">
      <w:pPr>
        <w:spacing w:after="0"/>
        <w:jc w:val="both"/>
        <w:rPr>
          <w:rFonts w:ascii="Arial" w:hAnsi="Arial" w:eastAsia="Arial" w:cs="Arial"/>
          <w:sz w:val="22"/>
          <w:szCs w:val="22"/>
          <w:lang w:val="en-US"/>
        </w:rPr>
      </w:pPr>
      <w:r w:rsidRPr="00523AD5">
        <w:rPr>
          <w:rFonts w:ascii="Arial" w:hAnsi="Arial" w:eastAsia="Arial" w:cs="Arial"/>
          <w:sz w:val="22"/>
          <w:szCs w:val="22"/>
          <w:lang w:val="en-US"/>
        </w:rPr>
        <w:t xml:space="preserve">Objections and any other representations relating to these proposals, specifying the grounds on which they are made, must reach Rhea Philip (Suffolk County Council Legal Services) at the address below or at </w:t>
      </w:r>
      <w:hyperlink r:id="rId8">
        <w:r w:rsidRPr="00523AD5">
          <w:rPr>
            <w:rStyle w:val="Hyperlink"/>
            <w:rFonts w:ascii="Arial" w:hAnsi="Arial" w:eastAsia="Arial" w:cs="Arial"/>
            <w:sz w:val="22"/>
            <w:szCs w:val="22"/>
          </w:rPr>
          <w:t>rhea.philip</w:t>
        </w:r>
        <w:r w:rsidRPr="00523AD5">
          <w:rPr>
            <w:rStyle w:val="Hyperlink"/>
            <w:rFonts w:ascii="Arial" w:hAnsi="Arial" w:eastAsia="Arial" w:cs="Arial"/>
            <w:sz w:val="22"/>
            <w:szCs w:val="22"/>
            <w:lang w:val="en-US"/>
          </w:rPr>
          <w:t>@suffolk.gov.uk</w:t>
        </w:r>
      </w:hyperlink>
      <w:r w:rsidRPr="00523AD5">
        <w:rPr>
          <w:rStyle w:val="Hyperlink"/>
          <w:rFonts w:ascii="Arial" w:hAnsi="Arial" w:eastAsia="Arial" w:cs="Arial"/>
          <w:sz w:val="22"/>
          <w:szCs w:val="22"/>
          <w:lang w:val="en-US"/>
        </w:rPr>
        <w:t xml:space="preserve"> </w:t>
      </w:r>
      <w:r w:rsidRPr="00523AD5">
        <w:rPr>
          <w:rFonts w:ascii="Arial" w:hAnsi="Arial" w:eastAsia="Arial" w:cs="Arial"/>
          <w:sz w:val="22"/>
          <w:szCs w:val="22"/>
          <w:lang w:val="en-US"/>
        </w:rPr>
        <w:t>no later than</w:t>
      </w:r>
      <w:r w:rsidRPr="00523AD5" w:rsidR="00056013">
        <w:rPr>
          <w:rFonts w:ascii="Arial" w:hAnsi="Arial" w:eastAsia="Arial" w:cs="Arial"/>
          <w:sz w:val="22"/>
          <w:szCs w:val="22"/>
          <w:lang w:val="en-US"/>
        </w:rPr>
        <w:t xml:space="preserve"> </w:t>
      </w:r>
      <w:r w:rsidR="00223A80">
        <w:rPr>
          <w:rFonts w:ascii="Arial" w:hAnsi="Arial" w:eastAsia="Arial" w:cs="Arial"/>
          <w:sz w:val="22"/>
          <w:szCs w:val="22"/>
          <w:lang w:val="en-US"/>
        </w:rPr>
        <w:t>2</w:t>
      </w:r>
      <w:r w:rsidR="00FB4542">
        <w:rPr>
          <w:rFonts w:ascii="Arial" w:hAnsi="Arial" w:eastAsia="Arial" w:cs="Arial"/>
          <w:sz w:val="22"/>
          <w:szCs w:val="22"/>
          <w:lang w:val="en-US"/>
        </w:rPr>
        <w:t>3</w:t>
      </w:r>
      <w:r w:rsidRPr="00523AD5" w:rsidR="00056013">
        <w:rPr>
          <w:rFonts w:ascii="Arial" w:hAnsi="Arial" w:eastAsia="Arial" w:cs="Arial"/>
          <w:sz w:val="22"/>
          <w:szCs w:val="22"/>
          <w:lang w:val="en-US"/>
        </w:rPr>
        <w:t xml:space="preserve"> December 2024</w:t>
      </w:r>
      <w:r w:rsidRPr="00523AD5">
        <w:rPr>
          <w:rFonts w:ascii="Arial" w:hAnsi="Arial" w:eastAsia="Arial" w:cs="Arial"/>
          <w:sz w:val="22"/>
          <w:szCs w:val="22"/>
          <w:lang w:val="en-US"/>
        </w:rPr>
        <w:t>. Please note that any such correspondence cannot be regarded as confidential and may be inspected by any interested party.</w:t>
      </w:r>
    </w:p>
    <w:p w:rsidRPr="00523AD5" w:rsidR="006965BC" w:rsidP="00523AD5" w:rsidRDefault="006965BC" w14:paraId="341E2383" w14:textId="77777777">
      <w:pPr>
        <w:spacing w:after="0"/>
        <w:jc w:val="both"/>
        <w:rPr>
          <w:rFonts w:ascii="Arial" w:hAnsi="Arial" w:eastAsia="Times New Roman" w:cs="Arial"/>
          <w:sz w:val="22"/>
          <w:szCs w:val="22"/>
          <w:lang w:val="en-US"/>
        </w:rPr>
      </w:pPr>
    </w:p>
    <w:p w:rsidRPr="00523AD5" w:rsidR="006965BC" w:rsidP="00523AD5" w:rsidRDefault="006965BC" w14:paraId="034523E6" w14:textId="77777777">
      <w:pPr>
        <w:spacing w:after="0"/>
        <w:jc w:val="both"/>
        <w:rPr>
          <w:rFonts w:ascii="Arial" w:hAnsi="Arial" w:eastAsia="Times New Roman" w:cs="Arial"/>
          <w:kern w:val="28"/>
          <w:sz w:val="22"/>
          <w:szCs w:val="22"/>
          <w:lang w:eastAsia="en-GB"/>
        </w:rPr>
      </w:pPr>
    </w:p>
    <w:p w:rsidRPr="00523AD5" w:rsidR="006965BC" w:rsidP="00523AD5" w:rsidRDefault="006965BC" w14:paraId="0E7ED0BA" w14:textId="6BFBE80D">
      <w:pPr>
        <w:spacing w:after="0"/>
        <w:jc w:val="both"/>
        <w:rPr>
          <w:rFonts w:ascii="Arial" w:hAnsi="Arial" w:eastAsia="Times New Roman" w:cs="Arial"/>
          <w:kern w:val="28"/>
          <w:sz w:val="22"/>
          <w:szCs w:val="22"/>
          <w:lang w:eastAsia="en-GB"/>
        </w:rPr>
      </w:pPr>
      <w:r w:rsidRPr="00523AD5">
        <w:rPr>
          <w:rFonts w:ascii="Arial" w:hAnsi="Arial" w:eastAsia="Times New Roman" w:cs="Arial"/>
          <w:kern w:val="28"/>
          <w:sz w:val="22"/>
          <w:szCs w:val="22"/>
          <w:lang w:eastAsia="en-GB"/>
        </w:rPr>
        <w:t xml:space="preserve">Date: </w:t>
      </w:r>
      <w:r w:rsidRPr="00523AD5" w:rsidR="00056013">
        <w:rPr>
          <w:rFonts w:ascii="Arial" w:hAnsi="Arial" w:eastAsia="Times New Roman" w:cs="Arial"/>
          <w:kern w:val="28"/>
          <w:sz w:val="22"/>
          <w:szCs w:val="22"/>
          <w:lang w:eastAsia="en-GB"/>
        </w:rPr>
        <w:t>2</w:t>
      </w:r>
      <w:r w:rsidR="00180922">
        <w:rPr>
          <w:rFonts w:ascii="Arial" w:hAnsi="Arial" w:eastAsia="Times New Roman" w:cs="Arial"/>
          <w:kern w:val="28"/>
          <w:sz w:val="22"/>
          <w:szCs w:val="22"/>
          <w:lang w:eastAsia="en-GB"/>
        </w:rPr>
        <w:t>9</w:t>
      </w:r>
      <w:r w:rsidRPr="00523AD5" w:rsidR="00056013">
        <w:rPr>
          <w:rFonts w:ascii="Arial" w:hAnsi="Arial" w:eastAsia="Times New Roman" w:cs="Arial"/>
          <w:kern w:val="28"/>
          <w:sz w:val="22"/>
          <w:szCs w:val="22"/>
          <w:lang w:eastAsia="en-GB"/>
        </w:rPr>
        <w:t xml:space="preserve"> </w:t>
      </w:r>
      <w:r w:rsidR="00180922">
        <w:rPr>
          <w:rFonts w:ascii="Arial" w:hAnsi="Arial" w:eastAsia="Times New Roman" w:cs="Arial"/>
          <w:kern w:val="28"/>
          <w:sz w:val="22"/>
          <w:szCs w:val="22"/>
          <w:lang w:eastAsia="en-GB"/>
        </w:rPr>
        <w:t>November</w:t>
      </w:r>
      <w:r w:rsidRPr="00523AD5" w:rsidR="00056013">
        <w:rPr>
          <w:rFonts w:ascii="Arial" w:hAnsi="Arial" w:eastAsia="Times New Roman" w:cs="Arial"/>
          <w:kern w:val="28"/>
          <w:sz w:val="22"/>
          <w:szCs w:val="22"/>
          <w:lang w:eastAsia="en-GB"/>
        </w:rPr>
        <w:t xml:space="preserve"> 2024</w:t>
      </w:r>
    </w:p>
    <w:p w:rsidRPr="00523AD5" w:rsidR="006965BC" w:rsidP="00523AD5" w:rsidRDefault="006965BC" w14:paraId="321A1C75" w14:textId="77777777">
      <w:pPr>
        <w:spacing w:after="0"/>
        <w:ind w:left="5529" w:hanging="5529"/>
        <w:rPr>
          <w:rFonts w:ascii="Arial" w:hAnsi="Arial" w:eastAsia="Times New Roman" w:cs="Arial"/>
          <w:b/>
          <w:kern w:val="28"/>
          <w:sz w:val="22"/>
          <w:szCs w:val="22"/>
          <w:lang w:eastAsia="en-GB"/>
        </w:rPr>
      </w:pPr>
      <w:r w:rsidRPr="00523AD5">
        <w:rPr>
          <w:rFonts w:ascii="Arial" w:hAnsi="Arial" w:eastAsia="Times New Roman" w:cs="Arial"/>
          <w:b/>
          <w:kern w:val="28"/>
          <w:sz w:val="22"/>
          <w:szCs w:val="22"/>
          <w:lang w:eastAsia="en-GB"/>
        </w:rPr>
        <w:tab/>
      </w:r>
      <w:r w:rsidRPr="00523AD5">
        <w:rPr>
          <w:rFonts w:ascii="Arial" w:hAnsi="Arial" w:eastAsia="Times New Roman" w:cs="Arial"/>
          <w:b/>
          <w:noProof/>
          <w:kern w:val="28"/>
          <w:sz w:val="22"/>
          <w:szCs w:val="22"/>
          <w:lang w:eastAsia="en-GB"/>
        </w:rPr>
        <w:drawing>
          <wp:inline distT="0" distB="0" distL="0" distR="0" wp14:anchorId="1DC46C53" wp14:editId="137C7DFA">
            <wp:extent cx="1638300" cy="733425"/>
            <wp:effectExtent l="0" t="0" r="0" b="9525"/>
            <wp:docPr id="1" name="Picture 1" descr="A drawing of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ha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733425"/>
                    </a:xfrm>
                    <a:prstGeom prst="rect">
                      <a:avLst/>
                    </a:prstGeom>
                    <a:noFill/>
                  </pic:spPr>
                </pic:pic>
              </a:graphicData>
            </a:graphic>
          </wp:inline>
        </w:drawing>
      </w:r>
    </w:p>
    <w:p w:rsidRPr="00523AD5" w:rsidR="006965BC" w:rsidP="00523AD5" w:rsidRDefault="006965BC" w14:paraId="2EC2776B" w14:textId="77777777">
      <w:pPr>
        <w:spacing w:after="0"/>
        <w:ind w:left="5529" w:hanging="5529"/>
        <w:rPr>
          <w:rFonts w:ascii="Arial" w:hAnsi="Arial" w:eastAsia="Times New Roman" w:cs="Arial"/>
          <w:b/>
          <w:kern w:val="28"/>
          <w:sz w:val="22"/>
          <w:szCs w:val="22"/>
          <w:lang w:eastAsia="en-GB"/>
        </w:rPr>
      </w:pPr>
      <w:r w:rsidRPr="00523AD5">
        <w:rPr>
          <w:rFonts w:ascii="Arial" w:hAnsi="Arial" w:eastAsia="Times New Roman" w:cs="Arial"/>
          <w:kern w:val="28"/>
          <w:sz w:val="22"/>
          <w:szCs w:val="22"/>
          <w:lang w:eastAsia="en-GB"/>
        </w:rPr>
        <w:t>Suffolk County Council</w:t>
      </w:r>
      <w:r w:rsidRPr="00523AD5">
        <w:rPr>
          <w:rFonts w:ascii="Arial" w:hAnsi="Arial" w:eastAsia="Times New Roman" w:cs="Arial"/>
          <w:kern w:val="28"/>
          <w:sz w:val="22"/>
          <w:szCs w:val="22"/>
          <w:lang w:eastAsia="en-GB"/>
        </w:rPr>
        <w:tab/>
      </w:r>
      <w:r w:rsidRPr="00523AD5">
        <w:rPr>
          <w:rFonts w:ascii="Arial" w:hAnsi="Arial" w:eastAsia="Times New Roman" w:cs="Arial"/>
          <w:b/>
          <w:kern w:val="28"/>
          <w:sz w:val="22"/>
          <w:szCs w:val="22"/>
          <w:lang w:eastAsia="en-GB"/>
        </w:rPr>
        <w:t>NIGEL INNISS</w:t>
      </w:r>
      <w:r w:rsidRPr="00523AD5">
        <w:rPr>
          <w:rFonts w:ascii="Arial" w:hAnsi="Arial" w:eastAsia="Times New Roman" w:cs="Arial"/>
          <w:b/>
          <w:kern w:val="28"/>
          <w:sz w:val="22"/>
          <w:szCs w:val="22"/>
          <w:lang w:eastAsia="en-GB"/>
        </w:rPr>
        <w:tab/>
      </w:r>
    </w:p>
    <w:p w:rsidRPr="00523AD5" w:rsidR="006965BC" w:rsidP="00523AD5" w:rsidRDefault="006965BC" w14:paraId="756BFF36" w14:textId="77777777">
      <w:pPr>
        <w:spacing w:after="0"/>
        <w:ind w:left="5529" w:hanging="5529"/>
        <w:rPr>
          <w:rFonts w:ascii="Arial" w:hAnsi="Arial" w:eastAsia="Times New Roman" w:cs="Arial"/>
          <w:kern w:val="28"/>
          <w:sz w:val="22"/>
          <w:szCs w:val="22"/>
          <w:lang w:eastAsia="en-GB"/>
        </w:rPr>
      </w:pPr>
      <w:r w:rsidRPr="00523AD5">
        <w:rPr>
          <w:rFonts w:ascii="Arial" w:hAnsi="Arial" w:eastAsia="Times New Roman" w:cs="Arial"/>
          <w:kern w:val="28"/>
          <w:sz w:val="22"/>
          <w:szCs w:val="22"/>
          <w:lang w:eastAsia="en-GB"/>
        </w:rPr>
        <w:t xml:space="preserve">Endeavour House </w:t>
      </w:r>
      <w:r w:rsidRPr="00523AD5">
        <w:rPr>
          <w:rFonts w:ascii="Arial" w:hAnsi="Arial" w:eastAsia="Times New Roman" w:cs="Arial"/>
          <w:kern w:val="28"/>
          <w:sz w:val="22"/>
          <w:szCs w:val="22"/>
          <w:lang w:eastAsia="en-GB"/>
        </w:rPr>
        <w:tab/>
        <w:t>Head of Governance</w:t>
      </w:r>
    </w:p>
    <w:p w:rsidRPr="00523AD5" w:rsidR="006965BC" w:rsidP="00523AD5" w:rsidRDefault="006965BC" w14:paraId="4B2AB56D" w14:textId="77777777">
      <w:pPr>
        <w:spacing w:after="0"/>
        <w:ind w:left="705" w:hanging="705"/>
        <w:jc w:val="both"/>
        <w:rPr>
          <w:rFonts w:ascii="Arial" w:hAnsi="Arial" w:eastAsia="Times New Roman" w:cs="Arial"/>
          <w:sz w:val="22"/>
          <w:szCs w:val="22"/>
          <w:lang w:eastAsia="en-GB"/>
        </w:rPr>
      </w:pPr>
      <w:r w:rsidRPr="00523AD5">
        <w:rPr>
          <w:rFonts w:ascii="Arial" w:hAnsi="Arial" w:eastAsia="Times New Roman" w:cs="Arial"/>
          <w:sz w:val="22"/>
          <w:szCs w:val="22"/>
          <w:lang w:eastAsia="en-GB"/>
        </w:rPr>
        <w:t>8 Russell Road</w:t>
      </w:r>
    </w:p>
    <w:p w:rsidRPr="00523AD5" w:rsidR="006965BC" w:rsidP="00523AD5" w:rsidRDefault="006965BC" w14:paraId="407EE559" w14:textId="77777777">
      <w:pPr>
        <w:spacing w:after="0"/>
        <w:ind w:left="705" w:hanging="705"/>
        <w:jc w:val="both"/>
        <w:rPr>
          <w:rFonts w:ascii="Arial" w:hAnsi="Arial" w:eastAsia="Times New Roman" w:cs="Arial"/>
          <w:sz w:val="22"/>
          <w:szCs w:val="22"/>
          <w:lang w:eastAsia="en-GB"/>
        </w:rPr>
      </w:pPr>
      <w:r w:rsidRPr="00523AD5">
        <w:rPr>
          <w:rFonts w:ascii="Arial" w:hAnsi="Arial" w:eastAsia="Times New Roman" w:cs="Arial"/>
          <w:sz w:val="22"/>
          <w:szCs w:val="22"/>
          <w:lang w:eastAsia="en-GB"/>
        </w:rPr>
        <w:t>Ipswich</w:t>
      </w:r>
    </w:p>
    <w:p w:rsidRPr="00523AD5" w:rsidR="006965BC" w:rsidP="00523AD5" w:rsidRDefault="006965BC" w14:paraId="5F315D7F" w14:textId="77777777">
      <w:pPr>
        <w:spacing w:after="0"/>
        <w:ind w:left="705" w:hanging="705"/>
        <w:jc w:val="both"/>
        <w:rPr>
          <w:rFonts w:ascii="Arial" w:hAnsi="Arial" w:eastAsia="Times New Roman" w:cs="Arial"/>
          <w:sz w:val="22"/>
          <w:szCs w:val="22"/>
          <w:lang w:eastAsia="en-GB"/>
        </w:rPr>
      </w:pPr>
      <w:r w:rsidRPr="00523AD5">
        <w:rPr>
          <w:rFonts w:ascii="Arial" w:hAnsi="Arial" w:eastAsia="Times New Roman" w:cs="Arial"/>
          <w:sz w:val="22"/>
          <w:szCs w:val="22"/>
          <w:lang w:eastAsia="en-GB"/>
        </w:rPr>
        <w:t>IP1 2BX</w:t>
      </w:r>
    </w:p>
    <w:p w:rsidRPr="00523AD5" w:rsidR="006965BC" w:rsidP="00523AD5" w:rsidRDefault="006965BC" w14:paraId="03DCCCFF" w14:textId="77777777">
      <w:pPr>
        <w:spacing w:after="0"/>
        <w:ind w:left="705" w:hanging="705"/>
        <w:jc w:val="both"/>
        <w:rPr>
          <w:rFonts w:ascii="Arial" w:hAnsi="Arial" w:eastAsia="Times New Roman" w:cs="Arial"/>
          <w:sz w:val="22"/>
          <w:szCs w:val="22"/>
          <w:lang w:eastAsia="en-GB"/>
        </w:rPr>
      </w:pPr>
    </w:p>
    <w:p w:rsidRPr="00523AD5" w:rsidR="006965BC" w:rsidP="00523AD5" w:rsidRDefault="006965BC" w14:paraId="48B10FC7" w14:textId="77777777">
      <w:pPr>
        <w:spacing w:after="0"/>
        <w:rPr>
          <w:rFonts w:ascii="Arial" w:hAnsi="Arial" w:eastAsia="Times New Roman" w:cs="Arial"/>
          <w:b/>
          <w:sz w:val="22"/>
          <w:szCs w:val="22"/>
          <w:lang w:eastAsia="en-GB"/>
        </w:rPr>
      </w:pPr>
      <w:bookmarkStart w:name="_Hlk84351780" w:id="0"/>
    </w:p>
    <w:bookmarkEnd w:id="0"/>
    <w:p w:rsidRPr="00180922" w:rsidR="006965BC" w:rsidP="00523AD5" w:rsidRDefault="006965BC" w14:paraId="4BB72786" w14:textId="77777777">
      <w:pPr>
        <w:spacing w:after="0"/>
        <w:ind w:left="705" w:hanging="705"/>
        <w:jc w:val="both"/>
        <w:rPr>
          <w:rFonts w:ascii="Arial" w:hAnsi="Arial" w:cs="Arial"/>
          <w:sz w:val="22"/>
          <w:szCs w:val="22"/>
        </w:rPr>
      </w:pPr>
    </w:p>
    <w:p w:rsidRPr="00180922" w:rsidR="006965BC" w:rsidP="00180922" w:rsidRDefault="006965BC" w14:paraId="4C741E8A" w14:textId="77777777">
      <w:pPr>
        <w:spacing w:after="0"/>
        <w:rPr>
          <w:rFonts w:ascii="Arial" w:hAnsi="Arial" w:cs="Arial"/>
          <w:sz w:val="22"/>
          <w:szCs w:val="22"/>
        </w:rPr>
      </w:pPr>
    </w:p>
    <w:p w:rsidRPr="00180922" w:rsidR="006965BC" w:rsidP="00180922" w:rsidRDefault="006965BC" w14:paraId="196DC9CA" w14:textId="77777777">
      <w:pPr>
        <w:spacing w:after="0"/>
        <w:rPr>
          <w:rFonts w:ascii="Arial" w:hAnsi="Arial" w:cs="Arial"/>
          <w:sz w:val="22"/>
          <w:szCs w:val="22"/>
        </w:rPr>
      </w:pPr>
    </w:p>
    <w:sectPr w:rsidRPr="00180922" w:rsidR="00696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9A6D"/>
    <w:multiLevelType w:val="hybridMultilevel"/>
    <w:tmpl w:val="235CEFE6"/>
    <w:lvl w:ilvl="0" w:tplc="0D189A8A">
      <w:start w:val="1"/>
      <w:numFmt w:val="bullet"/>
      <w:lvlText w:val=""/>
      <w:lvlJc w:val="left"/>
      <w:pPr>
        <w:ind w:left="720" w:hanging="360"/>
      </w:pPr>
      <w:rPr>
        <w:rFonts w:ascii="Symbol" w:hAnsi="Symbol" w:hint="default"/>
      </w:rPr>
    </w:lvl>
    <w:lvl w:ilvl="1" w:tplc="1590A160">
      <w:start w:val="1"/>
      <w:numFmt w:val="bullet"/>
      <w:lvlText w:val="o"/>
      <w:lvlJc w:val="left"/>
      <w:pPr>
        <w:ind w:left="1440" w:hanging="360"/>
      </w:pPr>
      <w:rPr>
        <w:rFonts w:ascii="Courier New" w:hAnsi="Courier New" w:hint="default"/>
      </w:rPr>
    </w:lvl>
    <w:lvl w:ilvl="2" w:tplc="6AD030BE">
      <w:start w:val="1"/>
      <w:numFmt w:val="bullet"/>
      <w:lvlText w:val=""/>
      <w:lvlJc w:val="left"/>
      <w:pPr>
        <w:ind w:left="2160" w:hanging="360"/>
      </w:pPr>
      <w:rPr>
        <w:rFonts w:ascii="Wingdings" w:hAnsi="Wingdings" w:hint="default"/>
      </w:rPr>
    </w:lvl>
    <w:lvl w:ilvl="3" w:tplc="5294907C">
      <w:start w:val="1"/>
      <w:numFmt w:val="bullet"/>
      <w:lvlText w:val=""/>
      <w:lvlJc w:val="left"/>
      <w:pPr>
        <w:ind w:left="2880" w:hanging="360"/>
      </w:pPr>
      <w:rPr>
        <w:rFonts w:ascii="Symbol" w:hAnsi="Symbol" w:hint="default"/>
      </w:rPr>
    </w:lvl>
    <w:lvl w:ilvl="4" w:tplc="70A01604">
      <w:start w:val="1"/>
      <w:numFmt w:val="bullet"/>
      <w:lvlText w:val="o"/>
      <w:lvlJc w:val="left"/>
      <w:pPr>
        <w:ind w:left="3600" w:hanging="360"/>
      </w:pPr>
      <w:rPr>
        <w:rFonts w:ascii="Courier New" w:hAnsi="Courier New" w:hint="default"/>
      </w:rPr>
    </w:lvl>
    <w:lvl w:ilvl="5" w:tplc="DA100F68">
      <w:start w:val="1"/>
      <w:numFmt w:val="bullet"/>
      <w:lvlText w:val=""/>
      <w:lvlJc w:val="left"/>
      <w:pPr>
        <w:ind w:left="4320" w:hanging="360"/>
      </w:pPr>
      <w:rPr>
        <w:rFonts w:ascii="Wingdings" w:hAnsi="Wingdings" w:hint="default"/>
      </w:rPr>
    </w:lvl>
    <w:lvl w:ilvl="6" w:tplc="611A84A0">
      <w:start w:val="1"/>
      <w:numFmt w:val="bullet"/>
      <w:lvlText w:val=""/>
      <w:lvlJc w:val="left"/>
      <w:pPr>
        <w:ind w:left="5040" w:hanging="360"/>
      </w:pPr>
      <w:rPr>
        <w:rFonts w:ascii="Symbol" w:hAnsi="Symbol" w:hint="default"/>
      </w:rPr>
    </w:lvl>
    <w:lvl w:ilvl="7" w:tplc="71D8D570">
      <w:start w:val="1"/>
      <w:numFmt w:val="bullet"/>
      <w:lvlText w:val="o"/>
      <w:lvlJc w:val="left"/>
      <w:pPr>
        <w:ind w:left="5760" w:hanging="360"/>
      </w:pPr>
      <w:rPr>
        <w:rFonts w:ascii="Courier New" w:hAnsi="Courier New" w:hint="default"/>
      </w:rPr>
    </w:lvl>
    <w:lvl w:ilvl="8" w:tplc="E0DCFD5C">
      <w:start w:val="1"/>
      <w:numFmt w:val="bullet"/>
      <w:lvlText w:val=""/>
      <w:lvlJc w:val="left"/>
      <w:pPr>
        <w:ind w:left="6480" w:hanging="360"/>
      </w:pPr>
      <w:rPr>
        <w:rFonts w:ascii="Wingdings" w:hAnsi="Wingdings" w:hint="default"/>
      </w:rPr>
    </w:lvl>
  </w:abstractNum>
  <w:abstractNum w:abstractNumId="1" w15:restartNumberingAfterBreak="0">
    <w:nsid w:val="79EE73DF"/>
    <w:multiLevelType w:val="hybridMultilevel"/>
    <w:tmpl w:val="C4E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CDF111"/>
    <w:multiLevelType w:val="hybridMultilevel"/>
    <w:tmpl w:val="C8E8DEF8"/>
    <w:lvl w:ilvl="0" w:tplc="4CD634C8">
      <w:start w:val="1"/>
      <w:numFmt w:val="bullet"/>
      <w:lvlText w:val=""/>
      <w:lvlJc w:val="left"/>
      <w:pPr>
        <w:ind w:left="720" w:hanging="360"/>
      </w:pPr>
      <w:rPr>
        <w:rFonts w:ascii="Symbol" w:hAnsi="Symbol" w:hint="default"/>
      </w:rPr>
    </w:lvl>
    <w:lvl w:ilvl="1" w:tplc="403A7612">
      <w:start w:val="1"/>
      <w:numFmt w:val="bullet"/>
      <w:lvlText w:val="o"/>
      <w:lvlJc w:val="left"/>
      <w:pPr>
        <w:ind w:left="1440" w:hanging="360"/>
      </w:pPr>
      <w:rPr>
        <w:rFonts w:ascii="Courier New" w:hAnsi="Courier New" w:hint="default"/>
      </w:rPr>
    </w:lvl>
    <w:lvl w:ilvl="2" w:tplc="0D3C2274">
      <w:start w:val="1"/>
      <w:numFmt w:val="bullet"/>
      <w:lvlText w:val=""/>
      <w:lvlJc w:val="left"/>
      <w:pPr>
        <w:ind w:left="2160" w:hanging="360"/>
      </w:pPr>
      <w:rPr>
        <w:rFonts w:ascii="Wingdings" w:hAnsi="Wingdings" w:hint="default"/>
      </w:rPr>
    </w:lvl>
    <w:lvl w:ilvl="3" w:tplc="13F4CCEE">
      <w:start w:val="1"/>
      <w:numFmt w:val="bullet"/>
      <w:lvlText w:val=""/>
      <w:lvlJc w:val="left"/>
      <w:pPr>
        <w:ind w:left="2880" w:hanging="360"/>
      </w:pPr>
      <w:rPr>
        <w:rFonts w:ascii="Symbol" w:hAnsi="Symbol" w:hint="default"/>
      </w:rPr>
    </w:lvl>
    <w:lvl w:ilvl="4" w:tplc="52363F10">
      <w:start w:val="1"/>
      <w:numFmt w:val="bullet"/>
      <w:lvlText w:val="o"/>
      <w:lvlJc w:val="left"/>
      <w:pPr>
        <w:ind w:left="3600" w:hanging="360"/>
      </w:pPr>
      <w:rPr>
        <w:rFonts w:ascii="Courier New" w:hAnsi="Courier New" w:hint="default"/>
      </w:rPr>
    </w:lvl>
    <w:lvl w:ilvl="5" w:tplc="93547050">
      <w:start w:val="1"/>
      <w:numFmt w:val="bullet"/>
      <w:lvlText w:val=""/>
      <w:lvlJc w:val="left"/>
      <w:pPr>
        <w:ind w:left="4320" w:hanging="360"/>
      </w:pPr>
      <w:rPr>
        <w:rFonts w:ascii="Wingdings" w:hAnsi="Wingdings" w:hint="default"/>
      </w:rPr>
    </w:lvl>
    <w:lvl w:ilvl="6" w:tplc="10F03C9E">
      <w:start w:val="1"/>
      <w:numFmt w:val="bullet"/>
      <w:lvlText w:val=""/>
      <w:lvlJc w:val="left"/>
      <w:pPr>
        <w:ind w:left="5040" w:hanging="360"/>
      </w:pPr>
      <w:rPr>
        <w:rFonts w:ascii="Symbol" w:hAnsi="Symbol" w:hint="default"/>
      </w:rPr>
    </w:lvl>
    <w:lvl w:ilvl="7" w:tplc="E5B4E4DA">
      <w:start w:val="1"/>
      <w:numFmt w:val="bullet"/>
      <w:lvlText w:val="o"/>
      <w:lvlJc w:val="left"/>
      <w:pPr>
        <w:ind w:left="5760" w:hanging="360"/>
      </w:pPr>
      <w:rPr>
        <w:rFonts w:ascii="Courier New" w:hAnsi="Courier New" w:hint="default"/>
      </w:rPr>
    </w:lvl>
    <w:lvl w:ilvl="8" w:tplc="2C9268DC">
      <w:start w:val="1"/>
      <w:numFmt w:val="bullet"/>
      <w:lvlText w:val=""/>
      <w:lvlJc w:val="left"/>
      <w:pPr>
        <w:ind w:left="6480" w:hanging="360"/>
      </w:pPr>
      <w:rPr>
        <w:rFonts w:ascii="Wingdings" w:hAnsi="Wingdings" w:hint="default"/>
      </w:rPr>
    </w:lvl>
  </w:abstractNum>
  <w:num w:numId="1" w16cid:durableId="1260332274">
    <w:abstractNumId w:val="2"/>
  </w:num>
  <w:num w:numId="2" w16cid:durableId="873425349">
    <w:abstractNumId w:val="0"/>
  </w:num>
  <w:num w:numId="3" w16cid:durableId="1983922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BC"/>
    <w:rsid w:val="00015408"/>
    <w:rsid w:val="000273DA"/>
    <w:rsid w:val="00056013"/>
    <w:rsid w:val="00180922"/>
    <w:rsid w:val="00184800"/>
    <w:rsid w:val="001C0180"/>
    <w:rsid w:val="00223A80"/>
    <w:rsid w:val="0024528C"/>
    <w:rsid w:val="00325910"/>
    <w:rsid w:val="003B41E9"/>
    <w:rsid w:val="003C6F92"/>
    <w:rsid w:val="00414E7A"/>
    <w:rsid w:val="00493F2D"/>
    <w:rsid w:val="004F2A56"/>
    <w:rsid w:val="00523AD5"/>
    <w:rsid w:val="00527FD7"/>
    <w:rsid w:val="00564FD8"/>
    <w:rsid w:val="00580FB5"/>
    <w:rsid w:val="005B7716"/>
    <w:rsid w:val="006965BC"/>
    <w:rsid w:val="007E2409"/>
    <w:rsid w:val="008166F5"/>
    <w:rsid w:val="00867AA8"/>
    <w:rsid w:val="008F71D1"/>
    <w:rsid w:val="00951994"/>
    <w:rsid w:val="009872F3"/>
    <w:rsid w:val="00995720"/>
    <w:rsid w:val="009B11CA"/>
    <w:rsid w:val="00A27569"/>
    <w:rsid w:val="00A72D1B"/>
    <w:rsid w:val="00AD6738"/>
    <w:rsid w:val="00CF64C6"/>
    <w:rsid w:val="00D52804"/>
    <w:rsid w:val="00DC5890"/>
    <w:rsid w:val="00E71E14"/>
    <w:rsid w:val="00F341EB"/>
    <w:rsid w:val="00FB4542"/>
    <w:rsid w:val="00FE23AC"/>
    <w:rsid w:val="04C689DB"/>
    <w:rsid w:val="073C0B82"/>
    <w:rsid w:val="07D3167A"/>
    <w:rsid w:val="095B225E"/>
    <w:rsid w:val="10770589"/>
    <w:rsid w:val="10FC4876"/>
    <w:rsid w:val="11C6FA3E"/>
    <w:rsid w:val="135132D3"/>
    <w:rsid w:val="141672D7"/>
    <w:rsid w:val="142AEFD0"/>
    <w:rsid w:val="14920C6F"/>
    <w:rsid w:val="16CF6A7D"/>
    <w:rsid w:val="16F28C86"/>
    <w:rsid w:val="1788F5A2"/>
    <w:rsid w:val="192708FA"/>
    <w:rsid w:val="1A21BAA5"/>
    <w:rsid w:val="1EE0C3DA"/>
    <w:rsid w:val="20B63713"/>
    <w:rsid w:val="2C466152"/>
    <w:rsid w:val="2E4F704D"/>
    <w:rsid w:val="2F608836"/>
    <w:rsid w:val="3137BEC2"/>
    <w:rsid w:val="31A6EFD6"/>
    <w:rsid w:val="395F606B"/>
    <w:rsid w:val="3C3D0B0F"/>
    <w:rsid w:val="3DBE878C"/>
    <w:rsid w:val="3F34745E"/>
    <w:rsid w:val="44E941EE"/>
    <w:rsid w:val="485DAB25"/>
    <w:rsid w:val="4943328D"/>
    <w:rsid w:val="4A0BBF8D"/>
    <w:rsid w:val="4D82C27C"/>
    <w:rsid w:val="537F10E5"/>
    <w:rsid w:val="55CC29EC"/>
    <w:rsid w:val="57FA1A1E"/>
    <w:rsid w:val="59302181"/>
    <w:rsid w:val="593D9559"/>
    <w:rsid w:val="5B18F6B2"/>
    <w:rsid w:val="60675B60"/>
    <w:rsid w:val="606CA830"/>
    <w:rsid w:val="6338893A"/>
    <w:rsid w:val="63567846"/>
    <w:rsid w:val="69FFF8A2"/>
    <w:rsid w:val="6AB1D6AD"/>
    <w:rsid w:val="6B0F926B"/>
    <w:rsid w:val="6EB3F898"/>
    <w:rsid w:val="72226514"/>
    <w:rsid w:val="726F58EF"/>
    <w:rsid w:val="72E804DD"/>
    <w:rsid w:val="76DE0337"/>
    <w:rsid w:val="76EF7584"/>
    <w:rsid w:val="783C9040"/>
    <w:rsid w:val="787D4C08"/>
    <w:rsid w:val="79E4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C9B5"/>
  <w15:chartTrackingRefBased/>
  <w15:docId w15:val="{87C37725-1F67-441B-8DF8-17B6DD81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BC"/>
  </w:style>
  <w:style w:type="paragraph" w:styleId="Heading1">
    <w:name w:val="heading 1"/>
    <w:basedOn w:val="Normal"/>
    <w:next w:val="Normal"/>
    <w:link w:val="Heading1Char"/>
    <w:uiPriority w:val="9"/>
    <w:qFormat/>
    <w:rsid w:val="00696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5BC"/>
    <w:rPr>
      <w:rFonts w:eastAsiaTheme="majorEastAsia" w:cstheme="majorBidi"/>
      <w:color w:val="272727" w:themeColor="text1" w:themeTint="D8"/>
    </w:rPr>
  </w:style>
  <w:style w:type="paragraph" w:styleId="Title">
    <w:name w:val="Title"/>
    <w:basedOn w:val="Normal"/>
    <w:next w:val="Normal"/>
    <w:link w:val="TitleChar"/>
    <w:uiPriority w:val="10"/>
    <w:qFormat/>
    <w:rsid w:val="00696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5BC"/>
    <w:pPr>
      <w:spacing w:before="160"/>
      <w:jc w:val="center"/>
    </w:pPr>
    <w:rPr>
      <w:i/>
      <w:iCs/>
      <w:color w:val="404040" w:themeColor="text1" w:themeTint="BF"/>
    </w:rPr>
  </w:style>
  <w:style w:type="character" w:customStyle="1" w:styleId="QuoteChar">
    <w:name w:val="Quote Char"/>
    <w:basedOn w:val="DefaultParagraphFont"/>
    <w:link w:val="Quote"/>
    <w:uiPriority w:val="29"/>
    <w:rsid w:val="006965BC"/>
    <w:rPr>
      <w:i/>
      <w:iCs/>
      <w:color w:val="404040" w:themeColor="text1" w:themeTint="BF"/>
    </w:rPr>
  </w:style>
  <w:style w:type="paragraph" w:styleId="ListParagraph">
    <w:name w:val="List Paragraph"/>
    <w:basedOn w:val="Normal"/>
    <w:uiPriority w:val="34"/>
    <w:qFormat/>
    <w:rsid w:val="006965BC"/>
    <w:pPr>
      <w:ind w:left="720"/>
      <w:contextualSpacing/>
    </w:pPr>
  </w:style>
  <w:style w:type="character" w:styleId="IntenseEmphasis">
    <w:name w:val="Intense Emphasis"/>
    <w:basedOn w:val="DefaultParagraphFont"/>
    <w:uiPriority w:val="21"/>
    <w:qFormat/>
    <w:rsid w:val="006965BC"/>
    <w:rPr>
      <w:i/>
      <w:iCs/>
      <w:color w:val="0F4761" w:themeColor="accent1" w:themeShade="BF"/>
    </w:rPr>
  </w:style>
  <w:style w:type="paragraph" w:styleId="IntenseQuote">
    <w:name w:val="Intense Quote"/>
    <w:basedOn w:val="Normal"/>
    <w:next w:val="Normal"/>
    <w:link w:val="IntenseQuoteChar"/>
    <w:uiPriority w:val="30"/>
    <w:qFormat/>
    <w:rsid w:val="00696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5BC"/>
    <w:rPr>
      <w:i/>
      <w:iCs/>
      <w:color w:val="0F4761" w:themeColor="accent1" w:themeShade="BF"/>
    </w:rPr>
  </w:style>
  <w:style w:type="character" w:styleId="IntenseReference">
    <w:name w:val="Intense Reference"/>
    <w:basedOn w:val="DefaultParagraphFont"/>
    <w:uiPriority w:val="32"/>
    <w:qFormat/>
    <w:rsid w:val="006965BC"/>
    <w:rPr>
      <w:b/>
      <w:bCs/>
      <w:smallCaps/>
      <w:color w:val="0F4761" w:themeColor="accent1" w:themeShade="BF"/>
      <w:spacing w:val="5"/>
    </w:rPr>
  </w:style>
  <w:style w:type="character" w:styleId="Hyperlink">
    <w:name w:val="Hyperlink"/>
    <w:basedOn w:val="DefaultParagraphFont"/>
    <w:uiPriority w:val="99"/>
    <w:unhideWhenUsed/>
    <w:rsid w:val="006965BC"/>
    <w:rPr>
      <w:color w:val="467886" w:themeColor="hyperlink"/>
      <w:u w:val="single"/>
    </w:rPr>
  </w:style>
  <w:style w:type="character" w:styleId="CommentReference">
    <w:name w:val="annotation reference"/>
    <w:basedOn w:val="DefaultParagraphFont"/>
    <w:uiPriority w:val="99"/>
    <w:semiHidden/>
    <w:unhideWhenUsed/>
    <w:rsid w:val="00527FD7"/>
    <w:rPr>
      <w:sz w:val="16"/>
      <w:szCs w:val="16"/>
    </w:rPr>
  </w:style>
  <w:style w:type="paragraph" w:styleId="CommentText">
    <w:name w:val="annotation text"/>
    <w:basedOn w:val="Normal"/>
    <w:link w:val="CommentTextChar"/>
    <w:uiPriority w:val="99"/>
    <w:unhideWhenUsed/>
    <w:rsid w:val="00527FD7"/>
    <w:pPr>
      <w:spacing w:line="240" w:lineRule="auto"/>
    </w:pPr>
    <w:rPr>
      <w:sz w:val="20"/>
      <w:szCs w:val="20"/>
    </w:rPr>
  </w:style>
  <w:style w:type="character" w:customStyle="1" w:styleId="CommentTextChar">
    <w:name w:val="Comment Text Char"/>
    <w:basedOn w:val="DefaultParagraphFont"/>
    <w:link w:val="CommentText"/>
    <w:uiPriority w:val="99"/>
    <w:rsid w:val="00527FD7"/>
    <w:rPr>
      <w:sz w:val="20"/>
      <w:szCs w:val="20"/>
    </w:rPr>
  </w:style>
  <w:style w:type="paragraph" w:styleId="CommentSubject">
    <w:name w:val="annotation subject"/>
    <w:basedOn w:val="CommentText"/>
    <w:next w:val="CommentText"/>
    <w:link w:val="CommentSubjectChar"/>
    <w:uiPriority w:val="99"/>
    <w:semiHidden/>
    <w:unhideWhenUsed/>
    <w:rsid w:val="00527FD7"/>
    <w:rPr>
      <w:b/>
      <w:bCs/>
    </w:rPr>
  </w:style>
  <w:style w:type="character" w:customStyle="1" w:styleId="CommentSubjectChar">
    <w:name w:val="Comment Subject Char"/>
    <w:basedOn w:val="CommentTextChar"/>
    <w:link w:val="CommentSubject"/>
    <w:uiPriority w:val="99"/>
    <w:semiHidden/>
    <w:rsid w:val="00527FD7"/>
    <w:rPr>
      <w:b/>
      <w:bCs/>
      <w:sz w:val="20"/>
      <w:szCs w:val="20"/>
    </w:rPr>
  </w:style>
  <w:style w:type="paragraph" w:styleId="Revision">
    <w:name w:val="Revision"/>
    <w:hidden/>
    <w:uiPriority w:val="99"/>
    <w:semiHidden/>
    <w:rsid w:val="00523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ea.philip@suffolk.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7fc5db-6426-4d68-a3e8-aa8ef70cf34f">
      <Terms xmlns="http://schemas.microsoft.com/office/infopath/2007/PartnerControls"/>
    </lcf76f155ced4ddcb4097134ff3c332f>
    <TaxCatchAll xmlns="045a9738-0bf9-4a24-8535-e96b2920d5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E4CDD79BFD6429939998D1A66FA90" ma:contentTypeVersion="15" ma:contentTypeDescription="Create a new document." ma:contentTypeScope="" ma:versionID="186f31e8990bb86f67ac42b08ad51e5d">
  <xsd:schema xmlns:xsd="http://www.w3.org/2001/XMLSchema" xmlns:xs="http://www.w3.org/2001/XMLSchema" xmlns:p="http://schemas.microsoft.com/office/2006/metadata/properties" xmlns:ns2="687fc5db-6426-4d68-a3e8-aa8ef70cf34f" xmlns:ns3="045a9738-0bf9-4a24-8535-e96b2920d5c2" targetNamespace="http://schemas.microsoft.com/office/2006/metadata/properties" ma:root="true" ma:fieldsID="687b81256b8f686d268a3b6d5583c6df" ns2:_="" ns3:_="">
    <xsd:import namespace="687fc5db-6426-4d68-a3e8-aa8ef70cf34f"/>
    <xsd:import namespace="045a9738-0bf9-4a24-8535-e96b2920d5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fc5db-6426-4d68-a3e8-aa8ef70cf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5a9738-0bf9-4a24-8535-e96b2920d5c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234357-694b-44d2-8824-48b957ec7314}" ma:internalName="TaxCatchAll" ma:showField="CatchAllData" ma:web="045a9738-0bf9-4a24-8535-e96b2920d5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ABF63-C4C6-441F-8394-1817951C1125}">
  <ds:schemaRefs>
    <ds:schemaRef ds:uri="http://www.w3.org/XML/1998/namespace"/>
    <ds:schemaRef ds:uri="http://schemas.microsoft.com/office/2006/metadata/properties"/>
    <ds:schemaRef ds:uri="http://purl.org/dc/elements/1.1/"/>
    <ds:schemaRef ds:uri="http://purl.org/dc/dcmitype/"/>
    <ds:schemaRef ds:uri="045a9738-0bf9-4a24-8535-e96b2920d5c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87fc5db-6426-4d68-a3e8-aa8ef70cf34f"/>
  </ds:schemaRefs>
</ds:datastoreItem>
</file>

<file path=customXml/itemProps2.xml><?xml version="1.0" encoding="utf-8"?>
<ds:datastoreItem xmlns:ds="http://schemas.openxmlformats.org/officeDocument/2006/customXml" ds:itemID="{5ADBA360-E4E5-47E0-B2FD-098D41F87851}">
  <ds:schemaRefs>
    <ds:schemaRef ds:uri="http://schemas.microsoft.com/sharepoint/v3/contenttype/forms"/>
  </ds:schemaRefs>
</ds:datastoreItem>
</file>

<file path=customXml/itemProps3.xml><?xml version="1.0" encoding="utf-8"?>
<ds:datastoreItem xmlns:ds="http://schemas.openxmlformats.org/officeDocument/2006/customXml" ds:itemID="{FE872DCD-5F9B-49EF-BAB3-793EA08E4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fc5db-6426-4d68-a3e8-aa8ef70cf34f"/>
    <ds:schemaRef ds:uri="045a9738-0bf9-4a24-8535-e96b2920d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notice</dc:title>
  <dc:subject>
  </dc:subject>
  <dc:creator>Rhea Philip</dc:creator>
  <cp:keywords>
  </cp:keywords>
  <dc:description>
  </dc:description>
  <cp:lastModifiedBy>Georgie Power</cp:lastModifiedBy>
  <cp:revision>4</cp:revision>
  <dcterms:created xsi:type="dcterms:W3CDTF">2024-11-28T16:23:00Z</dcterms:created>
  <dcterms:modified xsi:type="dcterms:W3CDTF">2024-11-29T10:28:51Z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0x010100909E4CDD79BFD6429939998D1A66FA90</vt:lpwstr>
  </property>
  <property fmtid="{D5CDD505-2E9C-101B-9397-08002B2CF9AE}" pid="3" name="MediaServiceImageTags">
    <vt:lpwstr/>
  </property>
</Properties>
</file>