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4AF2" w:rsidP="00561984" w:rsidRDefault="0087248E" w14:paraId="75728D39" w14:textId="432CA6DA">
      <w:pPr>
        <w:jc w:val="center"/>
        <w:rPr>
          <w:rFonts w:ascii="Century Gothic" w:hAnsi="Century Gothic"/>
          <w:b/>
          <w:caps/>
          <w:color w:val="1F497D" w:themeColor="text2"/>
          <w:sz w:val="32"/>
          <w:szCs w:val="28"/>
        </w:rPr>
      </w:pPr>
      <w:r w:rsidRPr="00F749CE">
        <w:rPr>
          <w:rFonts w:ascii="Century Gothic" w:hAnsi="Century Gothic"/>
          <w:b/>
          <w:caps/>
          <w:color w:val="1F497D" w:themeColor="text2"/>
          <w:sz w:val="32"/>
          <w:szCs w:val="28"/>
        </w:rPr>
        <w:t xml:space="preserve">End Point Assessment  </w:t>
      </w:r>
      <w:r w:rsidR="00F749CE">
        <w:rPr>
          <w:rFonts w:ascii="Century Gothic" w:hAnsi="Century Gothic"/>
          <w:b/>
          <w:caps/>
          <w:color w:val="1F497D" w:themeColor="text2"/>
          <w:sz w:val="32"/>
          <w:szCs w:val="28"/>
        </w:rPr>
        <w:br/>
      </w:r>
      <w:r w:rsidRPr="00F749CE">
        <w:rPr>
          <w:rFonts w:ascii="Century Gothic" w:hAnsi="Century Gothic"/>
          <w:b/>
          <w:caps/>
          <w:color w:val="1F497D" w:themeColor="text2"/>
          <w:sz w:val="32"/>
          <w:szCs w:val="28"/>
        </w:rPr>
        <w:t>Careers Development Professional Apprenticeship</w:t>
      </w:r>
    </w:p>
    <w:p w:rsidRPr="00F749CE" w:rsidR="00F749CE" w:rsidP="00561984" w:rsidRDefault="00F749CE" w14:paraId="18E5E5D8" w14:textId="2309D13D">
      <w:pPr>
        <w:jc w:val="center"/>
        <w:rPr>
          <w:rFonts w:ascii="Century Gothic" w:hAnsi="Century Gothic"/>
          <w:b/>
          <w:caps/>
          <w:color w:val="1F497D" w:themeColor="text2"/>
          <w:sz w:val="32"/>
          <w:szCs w:val="28"/>
        </w:rPr>
      </w:pPr>
      <w:r>
        <w:rPr>
          <w:rFonts w:ascii="Century Gothic" w:hAnsi="Century Gothic"/>
          <w:b/>
          <w:caps/>
          <w:color w:val="1F497D" w:themeColor="text2"/>
          <w:sz w:val="32"/>
          <w:szCs w:val="28"/>
        </w:rPr>
        <w:sym w:font="Wingdings 2" w:char="F098"/>
      </w:r>
    </w:p>
    <w:p w:rsidRPr="00561984" w:rsidR="007B0D63" w:rsidP="00561984" w:rsidRDefault="007953E3" w14:paraId="46A0AA22" w14:textId="0C8F8A9B">
      <w:pPr>
        <w:jc w:val="center"/>
        <w:rPr>
          <w:rFonts w:ascii="Century Gothic" w:hAnsi="Century Gothic"/>
          <w:b/>
          <w:sz w:val="28"/>
        </w:rPr>
      </w:pPr>
      <w:r w:rsidRPr="00561984">
        <w:rPr>
          <w:rFonts w:ascii="Century Gothic" w:hAnsi="Century Gothic"/>
          <w:b/>
          <w:sz w:val="28"/>
        </w:rPr>
        <w:t xml:space="preserve">ANNUAL </w:t>
      </w:r>
      <w:r w:rsidRPr="00561984" w:rsidR="007B0D63">
        <w:rPr>
          <w:rFonts w:ascii="Century Gothic" w:hAnsi="Century Gothic"/>
          <w:b/>
          <w:sz w:val="28"/>
        </w:rPr>
        <w:t xml:space="preserve">DECLARATION REGARDING </w:t>
      </w:r>
      <w:r w:rsidR="00561984">
        <w:rPr>
          <w:rFonts w:ascii="Century Gothic" w:hAnsi="Century Gothic"/>
          <w:b/>
          <w:sz w:val="28"/>
        </w:rPr>
        <w:br/>
      </w:r>
      <w:r w:rsidRPr="00561984" w:rsidR="007B0D63">
        <w:rPr>
          <w:rFonts w:ascii="Century Gothic" w:hAnsi="Century Gothic"/>
          <w:b/>
          <w:sz w:val="28"/>
        </w:rPr>
        <w:t xml:space="preserve">ANY </w:t>
      </w:r>
      <w:r w:rsidRPr="00561984">
        <w:rPr>
          <w:rFonts w:ascii="Century Gothic" w:hAnsi="Century Gothic"/>
          <w:b/>
          <w:sz w:val="28"/>
        </w:rPr>
        <w:t xml:space="preserve">POSSIBLE </w:t>
      </w:r>
      <w:r w:rsidRPr="00561984" w:rsidR="007B0D63">
        <w:rPr>
          <w:rFonts w:ascii="Century Gothic" w:hAnsi="Century Gothic"/>
          <w:b/>
          <w:sz w:val="28"/>
        </w:rPr>
        <w:t>CONFLICT OF INTEREST</w:t>
      </w:r>
    </w:p>
    <w:p w:rsidRPr="00561984" w:rsidR="007B0D63" w:rsidP="00561984" w:rsidRDefault="007B0D63" w14:paraId="03ECF94D" w14:textId="3A1D1378">
      <w:pPr>
        <w:jc w:val="both"/>
        <w:rPr>
          <w:rFonts w:ascii="Arial" w:hAnsi="Arial" w:cs="Arial"/>
        </w:rPr>
      </w:pPr>
      <w:r w:rsidRPr="00561984">
        <w:rPr>
          <w:rFonts w:ascii="Arial" w:hAnsi="Arial" w:cs="Arial"/>
        </w:rPr>
        <w:t xml:space="preserve">‘Conflict of Interest’ refers to situations in which personal </w:t>
      </w:r>
      <w:r w:rsidR="00903EBB">
        <w:rPr>
          <w:rFonts w:ascii="Arial" w:hAnsi="Arial" w:cs="Arial"/>
        </w:rPr>
        <w:t xml:space="preserve">or organisational </w:t>
      </w:r>
      <w:r w:rsidRPr="00561984">
        <w:rPr>
          <w:rFonts w:ascii="Arial" w:hAnsi="Arial" w:cs="Arial"/>
        </w:rPr>
        <w:t>interests (which may include financial interests) may compromise, or have the appearance of, or potential for, compromising professional judgement and integrity and, in doing so</w:t>
      </w:r>
      <w:r w:rsidR="0087248E">
        <w:rPr>
          <w:rFonts w:ascii="Arial" w:hAnsi="Arial" w:cs="Arial"/>
        </w:rPr>
        <w:t xml:space="preserve"> conflict with </w:t>
      </w:r>
      <w:r w:rsidRPr="00561984">
        <w:rPr>
          <w:rFonts w:ascii="Arial" w:hAnsi="Arial" w:cs="Arial"/>
        </w:rPr>
        <w:t xml:space="preserve">the best interests of the </w:t>
      </w:r>
      <w:r w:rsidR="0087248E">
        <w:rPr>
          <w:rFonts w:ascii="Arial" w:hAnsi="Arial" w:cs="Arial"/>
        </w:rPr>
        <w:t>End Point Assessment service for the Careers Development Professional Apprentice.</w:t>
      </w:r>
    </w:p>
    <w:p w:rsidRPr="00561984" w:rsidR="007B0D63" w:rsidP="00561984" w:rsidRDefault="007B0D63" w14:paraId="3524BB4A" w14:textId="2AB07A0B">
      <w:pPr>
        <w:jc w:val="both"/>
        <w:rPr>
          <w:rFonts w:ascii="Arial" w:hAnsi="Arial" w:cs="Arial"/>
        </w:rPr>
      </w:pPr>
      <w:r w:rsidRPr="00561984">
        <w:rPr>
          <w:rFonts w:ascii="Arial" w:hAnsi="Arial" w:cs="Arial"/>
        </w:rPr>
        <w:t xml:space="preserve">The best way to handle conflicts of interest is to avoid them entirely. Declaring any conflicts of interest (actual, </w:t>
      </w:r>
      <w:proofErr w:type="gramStart"/>
      <w:r w:rsidRPr="00561984">
        <w:rPr>
          <w:rFonts w:ascii="Arial" w:hAnsi="Arial" w:cs="Arial"/>
        </w:rPr>
        <w:t>potential</w:t>
      </w:r>
      <w:proofErr w:type="gramEnd"/>
      <w:r w:rsidRPr="00561984">
        <w:rPr>
          <w:rFonts w:ascii="Arial" w:hAnsi="Arial" w:cs="Arial"/>
        </w:rPr>
        <w:t xml:space="preserve"> or perceived) will disclose the issue and allow the most appropriate course of action to be taken. </w:t>
      </w:r>
    </w:p>
    <w:p w:rsidRPr="00561984" w:rsidR="007B0D63" w:rsidP="007B0D63" w:rsidRDefault="007B0D63" w14:paraId="5EA55F43" w14:textId="77777777">
      <w:pPr>
        <w:rPr>
          <w:rFonts w:ascii="Arial" w:hAnsi="Arial" w:cs="Arial"/>
        </w:rPr>
      </w:pPr>
      <w:r w:rsidRPr="00561984">
        <w:rPr>
          <w:rFonts w:ascii="Arial" w:hAnsi="Arial" w:cs="Arial"/>
        </w:rPr>
        <w:t xml:space="preserve">The appearance of a conflict of interest must also be avoided. </w:t>
      </w:r>
    </w:p>
    <w:p w:rsidRPr="00561984" w:rsidR="00BA4AF2" w:rsidP="00BA4AF2" w:rsidRDefault="00BA4AF2" w14:paraId="5FAE746E" w14:textId="77777777">
      <w:pPr>
        <w:rPr>
          <w:rFonts w:ascii="Arial" w:hAnsi="Arial" w:cs="Arial"/>
          <w:i/>
        </w:rPr>
      </w:pPr>
      <w:r w:rsidRPr="00561984">
        <w:rPr>
          <w:rFonts w:ascii="Arial" w:hAnsi="Arial" w:cs="Arial"/>
          <w:i/>
        </w:rPr>
        <w:t>Examples of conflicts of interest</w:t>
      </w:r>
      <w:r w:rsidRPr="00561984" w:rsidR="00F626BC">
        <w:rPr>
          <w:rFonts w:ascii="Arial" w:hAnsi="Arial" w:cs="Arial"/>
          <w:i/>
        </w:rPr>
        <w:t xml:space="preserve"> may</w:t>
      </w:r>
      <w:r w:rsidRPr="00561984">
        <w:rPr>
          <w:rFonts w:ascii="Arial" w:hAnsi="Arial" w:cs="Arial"/>
          <w:i/>
        </w:rPr>
        <w:t xml:space="preserve"> include: </w:t>
      </w:r>
    </w:p>
    <w:p w:rsidRPr="00561984" w:rsidR="00F626BC" w:rsidP="00561984" w:rsidRDefault="00BA4AF2" w14:paraId="42B577B4" w14:textId="34149A53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</w:rPr>
      </w:pPr>
      <w:r w:rsidRPr="00561984">
        <w:rPr>
          <w:rFonts w:ascii="Arial" w:hAnsi="Arial" w:cs="Arial"/>
        </w:rPr>
        <w:t xml:space="preserve">Having a financial interest (e.g. holding shares or options) in an entity set to potentially benefit from decisions made </w:t>
      </w:r>
      <w:r w:rsidR="0087248E">
        <w:rPr>
          <w:rFonts w:ascii="Arial" w:hAnsi="Arial" w:cs="Arial"/>
        </w:rPr>
        <w:t xml:space="preserve">by </w:t>
      </w:r>
      <w:bookmarkStart w:name="_Hlk41984285" w:id="0"/>
      <w:bookmarkStart w:name="_Hlk41984336" w:id="1"/>
      <w:r w:rsidR="0087248E">
        <w:rPr>
          <w:rFonts w:ascii="Arial" w:hAnsi="Arial" w:cs="Arial"/>
        </w:rPr>
        <w:t>SCC in their capacity as an EPAO</w:t>
      </w:r>
      <w:bookmarkEnd w:id="0"/>
      <w:r w:rsidR="0087248E">
        <w:rPr>
          <w:rFonts w:ascii="Arial" w:hAnsi="Arial" w:cs="Arial"/>
        </w:rPr>
        <w:t xml:space="preserve"> for the CPD Apprenticeship:</w:t>
      </w:r>
    </w:p>
    <w:bookmarkEnd w:id="1"/>
    <w:p w:rsidRPr="0087248E" w:rsidR="0087248E" w:rsidP="0087248E" w:rsidRDefault="00BA4AF2" w14:paraId="00CF4826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7248E">
        <w:rPr>
          <w:rFonts w:ascii="Arial" w:hAnsi="Arial" w:cs="Arial"/>
        </w:rPr>
        <w:t>Being employed by (as staff member or voluntee</w:t>
      </w:r>
      <w:r w:rsidRPr="0087248E" w:rsidR="00F626BC">
        <w:rPr>
          <w:rFonts w:ascii="Arial" w:hAnsi="Arial" w:cs="Arial"/>
        </w:rPr>
        <w:t>r) or providing services to an entity set to potentially benefit from decisions made by</w:t>
      </w:r>
      <w:r w:rsidRPr="0087248E" w:rsidR="0087248E">
        <w:rPr>
          <w:rFonts w:ascii="Arial" w:hAnsi="Arial" w:cs="Arial"/>
        </w:rPr>
        <w:t xml:space="preserve"> SCC in their capacity as an EPAO for the CPD Apprenticeship:</w:t>
      </w:r>
    </w:p>
    <w:p w:rsidRPr="00561984" w:rsidR="0087248E" w:rsidP="0087248E" w:rsidRDefault="00F626BC" w14:paraId="735245F1" w14:textId="77777777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</w:rPr>
      </w:pPr>
      <w:r w:rsidRPr="00561984">
        <w:rPr>
          <w:rFonts w:ascii="Arial" w:hAnsi="Arial" w:cs="Arial"/>
        </w:rPr>
        <w:t xml:space="preserve">Being a member of an entity’s management/executive board that may benefit from decisions taken from </w:t>
      </w:r>
      <w:r w:rsidR="0087248E">
        <w:rPr>
          <w:rFonts w:ascii="Arial" w:hAnsi="Arial" w:cs="Arial"/>
        </w:rPr>
        <w:t>SCC in their capacity as an EPAO for the CPD Apprenticeship:</w:t>
      </w:r>
    </w:p>
    <w:p w:rsidRPr="0087248E" w:rsidR="0087248E" w:rsidP="0087248E" w:rsidRDefault="00BA4AF2" w14:paraId="47B9FE1E" w14:textId="1E6A16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7248E">
        <w:rPr>
          <w:rFonts w:ascii="Arial" w:hAnsi="Arial" w:cs="Arial"/>
        </w:rPr>
        <w:t>Receiving any kind of monetary payment or non-monetary</w:t>
      </w:r>
      <w:r w:rsidR="00A370F7">
        <w:rPr>
          <w:rFonts w:ascii="Arial" w:hAnsi="Arial" w:cs="Arial"/>
        </w:rPr>
        <w:t>,</w:t>
      </w:r>
      <w:r w:rsidRPr="0087248E">
        <w:rPr>
          <w:rFonts w:ascii="Arial" w:hAnsi="Arial" w:cs="Arial"/>
        </w:rPr>
        <w:t xml:space="preserve"> or incentive (including hospitality</w:t>
      </w:r>
      <w:r w:rsidRPr="0087248E" w:rsidR="00F626BC">
        <w:rPr>
          <w:rFonts w:ascii="Arial" w:hAnsi="Arial" w:cs="Arial"/>
        </w:rPr>
        <w:t>)</w:t>
      </w:r>
      <w:r w:rsidR="00A370F7">
        <w:rPr>
          <w:rFonts w:ascii="Arial" w:hAnsi="Arial" w:cs="Arial"/>
        </w:rPr>
        <w:t xml:space="preserve"> </w:t>
      </w:r>
      <w:r w:rsidRPr="0087248E" w:rsidR="00F626BC">
        <w:rPr>
          <w:rFonts w:ascii="Arial" w:hAnsi="Arial" w:cs="Arial"/>
        </w:rPr>
        <w:t xml:space="preserve">from any entity likely to benefit from decisions made by </w:t>
      </w:r>
      <w:r w:rsidRPr="0087248E" w:rsidR="0087248E">
        <w:rPr>
          <w:rFonts w:ascii="Arial" w:hAnsi="Arial" w:cs="Arial"/>
        </w:rPr>
        <w:t>SCC in their capacity as an EPAO for the CPD Apprenticeship:</w:t>
      </w:r>
    </w:p>
    <w:p w:rsidR="00F626BC" w:rsidP="00561984" w:rsidRDefault="00BA4AF2" w14:paraId="3906ABBB" w14:textId="07B9C8A9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</w:rPr>
      </w:pPr>
      <w:r w:rsidRPr="00561984">
        <w:rPr>
          <w:rFonts w:ascii="Arial" w:hAnsi="Arial" w:cs="Arial"/>
        </w:rPr>
        <w:t xml:space="preserve">Canvassing, or negotiating with, any person with a view to </w:t>
      </w:r>
      <w:proofErr w:type="gramStart"/>
      <w:r w:rsidRPr="00561984">
        <w:rPr>
          <w:rFonts w:ascii="Arial" w:hAnsi="Arial" w:cs="Arial"/>
        </w:rPr>
        <w:t>entering into</w:t>
      </w:r>
      <w:proofErr w:type="gramEnd"/>
      <w:r w:rsidRPr="00561984">
        <w:rPr>
          <w:rFonts w:ascii="Arial" w:hAnsi="Arial" w:cs="Arial"/>
        </w:rPr>
        <w:t xml:space="preserve"> any of the </w:t>
      </w:r>
      <w:r w:rsidRPr="00561984" w:rsidR="00F626BC">
        <w:rPr>
          <w:rFonts w:ascii="Arial" w:hAnsi="Arial" w:cs="Arial"/>
        </w:rPr>
        <w:t>arrangements outlined above</w:t>
      </w:r>
    </w:p>
    <w:p w:rsidRPr="00561984" w:rsidR="00903EBB" w:rsidP="00561984" w:rsidRDefault="00903EBB" w14:paraId="7D53AAD3" w14:textId="58829462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Having a relationship with any of the apprentices to be assessed</w:t>
      </w:r>
    </w:p>
    <w:p w:rsidRPr="00561984" w:rsidR="00F626BC" w:rsidP="00561984" w:rsidRDefault="00BA4AF2" w14:paraId="4FF70969" w14:textId="77777777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</w:rPr>
      </w:pPr>
      <w:r w:rsidRPr="00561984">
        <w:rPr>
          <w:rFonts w:ascii="Arial" w:hAnsi="Arial" w:cs="Arial"/>
        </w:rPr>
        <w:t>Having a close member of your family (which te</w:t>
      </w:r>
      <w:r w:rsidRPr="00561984" w:rsidR="00F626BC">
        <w:rPr>
          <w:rFonts w:ascii="Arial" w:hAnsi="Arial" w:cs="Arial"/>
        </w:rPr>
        <w:t xml:space="preserve">rm includes unmarried </w:t>
      </w:r>
      <w:proofErr w:type="gramStart"/>
      <w:r w:rsidRPr="00561984" w:rsidR="00F626BC">
        <w:rPr>
          <w:rFonts w:ascii="Arial" w:hAnsi="Arial" w:cs="Arial"/>
        </w:rPr>
        <w:t>partners)</w:t>
      </w:r>
      <w:r w:rsidRPr="00561984">
        <w:rPr>
          <w:rFonts w:ascii="Arial" w:hAnsi="Arial" w:cs="Arial"/>
        </w:rPr>
        <w:t>or</w:t>
      </w:r>
      <w:proofErr w:type="gramEnd"/>
      <w:r w:rsidRPr="00561984">
        <w:rPr>
          <w:rFonts w:ascii="Arial" w:hAnsi="Arial" w:cs="Arial"/>
        </w:rPr>
        <w:t xml:space="preserve"> personal friends who falls into any o</w:t>
      </w:r>
      <w:r w:rsidRPr="00561984" w:rsidR="00F626BC">
        <w:rPr>
          <w:rFonts w:ascii="Arial" w:hAnsi="Arial" w:cs="Arial"/>
        </w:rPr>
        <w:t>f the categories outlined above.</w:t>
      </w:r>
    </w:p>
    <w:p w:rsidR="00F749CE" w:rsidP="00561984" w:rsidRDefault="00BA4AF2" w14:paraId="5330F13D" w14:textId="79314F62">
      <w:pPr>
        <w:spacing w:before="120" w:after="120" w:line="240" w:lineRule="auto"/>
        <w:jc w:val="both"/>
        <w:rPr>
          <w:rFonts w:ascii="Arial" w:hAnsi="Arial" w:cs="Arial"/>
        </w:rPr>
      </w:pPr>
      <w:r w:rsidRPr="00561984">
        <w:rPr>
          <w:rFonts w:ascii="Arial" w:hAnsi="Arial" w:cs="Arial"/>
        </w:rPr>
        <w:t>The above is a non-exhaustive list of examples, and it is</w:t>
      </w:r>
      <w:r w:rsidRPr="00561984" w:rsidR="00F626BC">
        <w:rPr>
          <w:rFonts w:ascii="Arial" w:hAnsi="Arial" w:cs="Arial"/>
        </w:rPr>
        <w:t xml:space="preserve"> the responsibility of each </w:t>
      </w:r>
      <w:proofErr w:type="gramStart"/>
      <w:r w:rsidR="00BF1CD4">
        <w:rPr>
          <w:rFonts w:ascii="Arial" w:hAnsi="Arial" w:cs="Arial"/>
        </w:rPr>
        <w:t xml:space="preserve">assessor </w:t>
      </w:r>
      <w:r w:rsidRPr="00561984" w:rsidR="00F626BC">
        <w:rPr>
          <w:rFonts w:ascii="Arial" w:hAnsi="Arial" w:cs="Arial"/>
        </w:rPr>
        <w:t xml:space="preserve"> to</w:t>
      </w:r>
      <w:proofErr w:type="gramEnd"/>
      <w:r w:rsidRPr="00561984" w:rsidR="00F626BC">
        <w:rPr>
          <w:rFonts w:ascii="Arial" w:hAnsi="Arial" w:cs="Arial"/>
        </w:rPr>
        <w:t xml:space="preserve"> ensure </w:t>
      </w:r>
      <w:r w:rsidRPr="00561984">
        <w:rPr>
          <w:rFonts w:ascii="Arial" w:hAnsi="Arial" w:cs="Arial"/>
        </w:rPr>
        <w:t>that any and all potential conflicts – whether or not of t</w:t>
      </w:r>
      <w:r w:rsidRPr="00561984" w:rsidR="00F626BC">
        <w:rPr>
          <w:rFonts w:ascii="Arial" w:hAnsi="Arial" w:cs="Arial"/>
        </w:rPr>
        <w:t xml:space="preserve">he type listed out above – are </w:t>
      </w:r>
      <w:r w:rsidRPr="00561984">
        <w:rPr>
          <w:rFonts w:ascii="Arial" w:hAnsi="Arial" w:cs="Arial"/>
        </w:rPr>
        <w:t>disclo</w:t>
      </w:r>
      <w:r w:rsidRPr="00561984" w:rsidR="00F626BC">
        <w:rPr>
          <w:rFonts w:ascii="Arial" w:hAnsi="Arial" w:cs="Arial"/>
        </w:rPr>
        <w:t>sed</w:t>
      </w:r>
      <w:r w:rsidRPr="00561984" w:rsidR="00863208">
        <w:rPr>
          <w:rFonts w:ascii="Arial" w:hAnsi="Arial" w:cs="Arial"/>
        </w:rPr>
        <w:t>.</w:t>
      </w:r>
    </w:p>
    <w:p w:rsidR="00F749CE" w:rsidRDefault="00F749CE" w14:paraId="6077448A" w14:textId="777777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561984" w:rsidR="00863208" w:rsidP="00863208" w:rsidRDefault="00BA4AF2" w14:paraId="76916242" w14:textId="2FFACA39">
      <w:pPr>
        <w:jc w:val="center"/>
        <w:rPr>
          <w:rFonts w:ascii="Arial" w:hAnsi="Arial" w:cs="Arial"/>
          <w:b/>
          <w:color w:val="7F7F7F" w:themeColor="text1" w:themeTint="80"/>
          <w:sz w:val="24"/>
        </w:rPr>
      </w:pPr>
      <w:r w:rsidRPr="00F749CE">
        <w:rPr>
          <w:rFonts w:ascii="Arial" w:hAnsi="Arial" w:cs="Arial"/>
          <w:b/>
          <w:sz w:val="28"/>
          <w:szCs w:val="24"/>
        </w:rPr>
        <w:lastRenderedPageBreak/>
        <w:t>ANNUAL DECLARATION OF INTERESTS</w:t>
      </w:r>
      <w:r w:rsidRPr="00561984" w:rsidR="0011181C">
        <w:rPr>
          <w:rFonts w:ascii="Arial" w:hAnsi="Arial" w:cs="Arial"/>
          <w:b/>
          <w:sz w:val="24"/>
        </w:rPr>
        <w:t xml:space="preserve"> </w:t>
      </w:r>
      <w:r w:rsidRPr="00561984" w:rsidR="00561984">
        <w:rPr>
          <w:rFonts w:ascii="Arial" w:hAnsi="Arial" w:cs="Arial"/>
          <w:b/>
          <w:sz w:val="24"/>
        </w:rPr>
        <w:br/>
      </w:r>
      <w:r w:rsidRPr="00F749CE" w:rsidR="0087248E">
        <w:rPr>
          <w:rFonts w:ascii="Arial" w:hAnsi="Arial" w:cs="Arial"/>
          <w:b/>
          <w:color w:val="1F497D" w:themeColor="text2"/>
          <w:sz w:val="24"/>
        </w:rPr>
        <w:t>End Point Assessment for Careers Development Professional Apprenticeship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561984" w:rsidTr="00561984" w14:paraId="504A7125" w14:textId="77777777">
        <w:tc>
          <w:tcPr>
            <w:tcW w:w="1980" w:type="dxa"/>
          </w:tcPr>
          <w:p w:rsidRPr="00561984" w:rsidR="00561984" w:rsidP="00561984" w:rsidRDefault="00561984" w14:paraId="25718702" w14:textId="421FD7F6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bookmarkStart w:name="_Hlk9259191" w:id="2"/>
            <w:r w:rsidRPr="00561984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7036" w:type="dxa"/>
          </w:tcPr>
          <w:p w:rsidR="00561984" w:rsidP="00561984" w:rsidRDefault="00561984" w14:paraId="0F5523C8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61984" w:rsidTr="00561984" w14:paraId="3AD8512F" w14:textId="77777777">
        <w:tc>
          <w:tcPr>
            <w:tcW w:w="1980" w:type="dxa"/>
          </w:tcPr>
          <w:p w:rsidRPr="00561984" w:rsidR="00561984" w:rsidP="00561984" w:rsidRDefault="00561984" w14:paraId="52E368D7" w14:textId="5F819F05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56198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036" w:type="dxa"/>
          </w:tcPr>
          <w:p w:rsidR="00561984" w:rsidP="00561984" w:rsidRDefault="00561984" w14:paraId="7939D61F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bookmarkEnd w:id="2"/>
      <w:tr w:rsidR="00561984" w:rsidTr="00561984" w14:paraId="62BB1D57" w14:textId="77777777">
        <w:tc>
          <w:tcPr>
            <w:tcW w:w="1980" w:type="dxa"/>
          </w:tcPr>
          <w:p w:rsidRPr="00561984" w:rsidR="00561984" w:rsidP="00561984" w:rsidRDefault="00561984" w14:paraId="17AF3D89" w14:textId="01140C2E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561984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7036" w:type="dxa"/>
          </w:tcPr>
          <w:p w:rsidR="00561984" w:rsidP="00561984" w:rsidRDefault="00561984" w14:paraId="38D872DB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61984" w:rsidTr="00561984" w14:paraId="35378C16" w14:textId="77777777">
        <w:tc>
          <w:tcPr>
            <w:tcW w:w="1980" w:type="dxa"/>
          </w:tcPr>
          <w:p w:rsidRPr="00561984" w:rsidR="00561984" w:rsidP="00561984" w:rsidRDefault="00561984" w14:paraId="3F616E05" w14:textId="6E53D5A6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561984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7036" w:type="dxa"/>
          </w:tcPr>
          <w:p w:rsidR="00561984" w:rsidP="00561984" w:rsidRDefault="00561984" w14:paraId="17C6805F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61984" w:rsidTr="00561984" w14:paraId="2E108F95" w14:textId="77777777">
        <w:tc>
          <w:tcPr>
            <w:tcW w:w="1980" w:type="dxa"/>
          </w:tcPr>
          <w:p w:rsidRPr="00561984" w:rsidR="00561984" w:rsidP="00561984" w:rsidRDefault="00561984" w14:paraId="2F05FE16" w14:textId="70E5B98A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561984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7036" w:type="dxa"/>
          </w:tcPr>
          <w:p w:rsidR="00561984" w:rsidP="00561984" w:rsidRDefault="00561984" w14:paraId="13F16085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61984" w:rsidTr="00561984" w14:paraId="7F1101DF" w14:textId="77777777">
        <w:tc>
          <w:tcPr>
            <w:tcW w:w="1980" w:type="dxa"/>
          </w:tcPr>
          <w:p w:rsidRPr="00561984" w:rsidR="00561984" w:rsidP="00561984" w:rsidRDefault="00561984" w14:paraId="4C61029F" w14:textId="40B7051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561984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036" w:type="dxa"/>
          </w:tcPr>
          <w:p w:rsidR="00561984" w:rsidP="00561984" w:rsidRDefault="00561984" w14:paraId="40AE7025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61984" w:rsidTr="00561984" w14:paraId="3E48A15C" w14:textId="77777777">
        <w:tc>
          <w:tcPr>
            <w:tcW w:w="1980" w:type="dxa"/>
          </w:tcPr>
          <w:p w:rsidRPr="00561984" w:rsidR="00561984" w:rsidP="00561984" w:rsidRDefault="00561984" w14:paraId="4A81BE53" w14:textId="19EE422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561984">
              <w:rPr>
                <w:rFonts w:ascii="Arial" w:hAnsi="Arial" w:cs="Arial"/>
                <w:b/>
              </w:rPr>
              <w:t>Contact Phone number</w:t>
            </w:r>
          </w:p>
        </w:tc>
        <w:tc>
          <w:tcPr>
            <w:tcW w:w="7036" w:type="dxa"/>
          </w:tcPr>
          <w:p w:rsidR="00561984" w:rsidP="00561984" w:rsidRDefault="00561984" w14:paraId="6E6F48CC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Pr="00561984" w:rsidR="0011181C" w:rsidP="00F626BC" w:rsidRDefault="0011181C" w14:paraId="42736EBE" w14:textId="77777777">
      <w:pPr>
        <w:rPr>
          <w:rFonts w:ascii="Arial" w:hAnsi="Arial" w:cs="Arial"/>
        </w:rPr>
      </w:pPr>
    </w:p>
    <w:p w:rsidRPr="00686FAC" w:rsidR="00F626BC" w:rsidP="00F626BC" w:rsidRDefault="00F626BC" w14:paraId="3D697CF2" w14:textId="77777777">
      <w:pPr>
        <w:rPr>
          <w:rFonts w:ascii="Arial" w:hAnsi="Arial" w:cs="Arial"/>
          <w:b/>
          <w:caps/>
          <w:sz w:val="24"/>
        </w:rPr>
      </w:pPr>
      <w:r w:rsidRPr="00686FAC">
        <w:rPr>
          <w:rFonts w:ascii="Arial" w:hAnsi="Arial" w:cs="Arial"/>
          <w:b/>
          <w:caps/>
          <w:sz w:val="24"/>
        </w:rPr>
        <w:t>Option 1</w:t>
      </w:r>
    </w:p>
    <w:p w:rsidR="00F749CE" w:rsidP="00F749CE" w:rsidRDefault="00F626BC" w14:paraId="1DA3AFF7" w14:textId="77777777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F749CE">
        <w:rPr>
          <w:rFonts w:ascii="Arial" w:hAnsi="Arial" w:cs="Arial"/>
        </w:rPr>
        <w:t>I do not have any interest</w:t>
      </w:r>
      <w:r w:rsidRPr="00F749CE" w:rsidR="008A5E7C">
        <w:rPr>
          <w:rFonts w:ascii="Arial" w:hAnsi="Arial" w:cs="Arial"/>
        </w:rPr>
        <w:t>s</w:t>
      </w:r>
      <w:r w:rsidRPr="00F749CE">
        <w:rPr>
          <w:rFonts w:ascii="Arial" w:hAnsi="Arial" w:cs="Arial"/>
        </w:rPr>
        <w:t xml:space="preserve"> that </w:t>
      </w:r>
      <w:r w:rsidRPr="00F749CE" w:rsidR="008A5E7C">
        <w:rPr>
          <w:rFonts w:ascii="Arial" w:hAnsi="Arial" w:cs="Arial"/>
        </w:rPr>
        <w:t>potentially conflict with</w:t>
      </w:r>
      <w:r w:rsidRPr="00F749CE" w:rsidR="0087248E">
        <w:rPr>
          <w:rFonts w:ascii="Arial" w:hAnsi="Arial" w:cs="Arial"/>
        </w:rPr>
        <w:t>in</w:t>
      </w:r>
      <w:r w:rsidRPr="00F749CE" w:rsidR="008A5E7C">
        <w:rPr>
          <w:rFonts w:ascii="Arial" w:hAnsi="Arial" w:cs="Arial"/>
        </w:rPr>
        <w:t xml:space="preserve"> my role </w:t>
      </w:r>
      <w:r w:rsidRPr="00F749CE" w:rsidR="0087248E">
        <w:rPr>
          <w:rFonts w:ascii="Arial" w:hAnsi="Arial" w:cs="Arial"/>
        </w:rPr>
        <w:t>for SCC in their capacity as an EPAO for the CPD Apprenticeship</w:t>
      </w:r>
      <w:r w:rsidR="00F749CE">
        <w:rPr>
          <w:rFonts w:ascii="Arial" w:hAnsi="Arial" w:cs="Arial"/>
        </w:rPr>
        <w:t>.</w:t>
      </w:r>
    </w:p>
    <w:p w:rsidRPr="00F749CE" w:rsidR="00561984" w:rsidP="00F749CE" w:rsidRDefault="00F626BC" w14:paraId="1B8172E8" w14:textId="39EEEA6A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F749CE">
        <w:rPr>
          <w:rFonts w:ascii="Arial" w:hAnsi="Arial" w:cs="Arial"/>
        </w:rPr>
        <w:t xml:space="preserve">I also declare that I will inform the </w:t>
      </w:r>
      <w:r w:rsidRPr="00F749CE" w:rsidR="0087248E">
        <w:rPr>
          <w:rFonts w:ascii="Arial" w:hAnsi="Arial" w:cs="Arial"/>
        </w:rPr>
        <w:t>SCC EPAO</w:t>
      </w:r>
      <w:r w:rsidRPr="00F749CE" w:rsidR="00863208">
        <w:rPr>
          <w:rFonts w:ascii="Arial" w:hAnsi="Arial" w:cs="Arial"/>
        </w:rPr>
        <w:t xml:space="preserve"> </w:t>
      </w:r>
      <w:r w:rsidRPr="00F749CE" w:rsidR="008A5E7C">
        <w:rPr>
          <w:rFonts w:ascii="Arial" w:hAnsi="Arial" w:cs="Arial"/>
        </w:rPr>
        <w:t xml:space="preserve">should my </w:t>
      </w:r>
      <w:r w:rsidRPr="00F749CE" w:rsidR="00561984">
        <w:rPr>
          <w:rFonts w:ascii="Arial" w:hAnsi="Arial" w:cs="Arial"/>
        </w:rPr>
        <w:t xml:space="preserve">circumstances change in any way that effects this declaration. </w:t>
      </w:r>
    </w:p>
    <w:tbl>
      <w:tblPr>
        <w:tblStyle w:val="TableGrid"/>
        <w:tblW w:w="0" w:type="auto"/>
        <w:tblBorders>
          <w:top w:val="single" w:color="D9D9D9" w:themeColor="background1" w:themeShade="D9" w:sz="4" w:space="0"/>
          <w:left w:val="none" w:color="auto" w:sz="0" w:space="0"/>
          <w:bottom w:val="single" w:color="D9D9D9" w:themeColor="background1" w:themeShade="D9" w:sz="4" w:space="0"/>
          <w:right w:val="none" w:color="auto" w:sz="0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561984" w:rsidTr="00686FAC" w14:paraId="428575DD" w14:textId="77777777">
        <w:tc>
          <w:tcPr>
            <w:tcW w:w="1980" w:type="dxa"/>
          </w:tcPr>
          <w:p w:rsidRPr="00561984" w:rsidR="00561984" w:rsidP="00331D7A" w:rsidRDefault="00561984" w14:paraId="077D1FCB" w14:textId="2147B2C8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7036" w:type="dxa"/>
          </w:tcPr>
          <w:p w:rsidR="00561984" w:rsidP="00331D7A" w:rsidRDefault="00561984" w14:paraId="66396285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61984" w:rsidTr="00686FAC" w14:paraId="01D5CBB7" w14:textId="77777777">
        <w:tc>
          <w:tcPr>
            <w:tcW w:w="1980" w:type="dxa"/>
          </w:tcPr>
          <w:p w:rsidRPr="00561984" w:rsidR="00561984" w:rsidP="00331D7A" w:rsidRDefault="00561984" w14:paraId="15076831" w14:textId="693E911F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7036" w:type="dxa"/>
          </w:tcPr>
          <w:p w:rsidR="00561984" w:rsidP="00331D7A" w:rsidRDefault="00561984" w14:paraId="5834EF86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61984" w:rsidP="00F626BC" w:rsidRDefault="00561984" w14:paraId="36DF9D51" w14:textId="623D1E78">
      <w:pPr>
        <w:rPr>
          <w:rFonts w:ascii="Arial" w:hAnsi="Arial" w:cs="Arial"/>
          <w:b/>
        </w:rPr>
      </w:pPr>
    </w:p>
    <w:p w:rsidRPr="00686FAC" w:rsidR="00863208" w:rsidP="00F626BC" w:rsidRDefault="00F626BC" w14:paraId="7D7D8A07" w14:textId="77777777">
      <w:pPr>
        <w:rPr>
          <w:rFonts w:ascii="Arial" w:hAnsi="Arial" w:cs="Arial"/>
          <w:b/>
          <w:caps/>
          <w:sz w:val="24"/>
        </w:rPr>
      </w:pPr>
      <w:r w:rsidRPr="00686FAC">
        <w:rPr>
          <w:rFonts w:ascii="Arial" w:hAnsi="Arial" w:cs="Arial"/>
          <w:b/>
          <w:caps/>
          <w:sz w:val="24"/>
        </w:rPr>
        <w:t>Option 2</w:t>
      </w:r>
    </w:p>
    <w:p w:rsidRPr="00561984" w:rsidR="0087248E" w:rsidP="00F749CE" w:rsidRDefault="00F626BC" w14:paraId="02683DA5" w14:textId="79A58509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61984">
        <w:rPr>
          <w:rFonts w:ascii="Arial" w:hAnsi="Arial" w:cs="Arial"/>
        </w:rPr>
        <w:t xml:space="preserve">I do have </w:t>
      </w:r>
      <w:r w:rsidRPr="00561984" w:rsidR="008A5E7C">
        <w:rPr>
          <w:rFonts w:ascii="Arial" w:hAnsi="Arial" w:cs="Arial"/>
        </w:rPr>
        <w:t xml:space="preserve">an </w:t>
      </w:r>
      <w:r w:rsidRPr="00561984">
        <w:rPr>
          <w:rFonts w:ascii="Arial" w:hAnsi="Arial" w:cs="Arial"/>
        </w:rPr>
        <w:t>interest</w:t>
      </w:r>
      <w:r w:rsidRPr="00561984" w:rsidR="008A5E7C">
        <w:rPr>
          <w:rFonts w:ascii="Arial" w:hAnsi="Arial" w:cs="Arial"/>
        </w:rPr>
        <w:t>/s</w:t>
      </w:r>
      <w:r w:rsidRPr="00561984">
        <w:rPr>
          <w:rFonts w:ascii="Arial" w:hAnsi="Arial" w:cs="Arial"/>
        </w:rPr>
        <w:t xml:space="preserve"> that may prevent my full and</w:t>
      </w:r>
      <w:r w:rsidRPr="00561984" w:rsidR="008A5E7C">
        <w:rPr>
          <w:rFonts w:ascii="Arial" w:hAnsi="Arial" w:cs="Arial"/>
        </w:rPr>
        <w:t xml:space="preserve"> unprejudiced participation </w:t>
      </w:r>
      <w:r w:rsidR="0087248E">
        <w:rPr>
          <w:rFonts w:ascii="Arial" w:hAnsi="Arial" w:cs="Arial"/>
        </w:rPr>
        <w:t>with SCC in their capacity as an EPAO for the CPD Apprenticeship</w:t>
      </w:r>
      <w:r w:rsidR="00F749CE">
        <w:rPr>
          <w:rFonts w:ascii="Arial" w:hAnsi="Arial" w:cs="Arial"/>
        </w:rPr>
        <w:t>.</w:t>
      </w:r>
    </w:p>
    <w:p w:rsidRPr="00561984" w:rsidR="008A5E7C" w:rsidP="00F626BC" w:rsidRDefault="00F626BC" w14:paraId="5425321E" w14:textId="7FAC4CFB">
      <w:pPr>
        <w:rPr>
          <w:rFonts w:ascii="Arial" w:hAnsi="Arial" w:cs="Arial"/>
          <w:u w:val="single"/>
        </w:rPr>
      </w:pPr>
      <w:r w:rsidRPr="00561984">
        <w:rPr>
          <w:rFonts w:ascii="Arial" w:hAnsi="Arial" w:cs="Arial"/>
        </w:rPr>
        <w:t>The nature o</w:t>
      </w:r>
      <w:r w:rsidRPr="00561984" w:rsidR="008A5E7C">
        <w:rPr>
          <w:rFonts w:ascii="Arial" w:hAnsi="Arial" w:cs="Arial"/>
        </w:rPr>
        <w:t>f this conflict of interest</w:t>
      </w:r>
      <w:r w:rsidRPr="00561984" w:rsidR="00BE6F90">
        <w:rPr>
          <w:rFonts w:ascii="Arial" w:hAnsi="Arial" w:cs="Arial"/>
        </w:rPr>
        <w:t>s</w:t>
      </w:r>
      <w:r w:rsidRPr="00561984" w:rsidR="008A5E7C">
        <w:rPr>
          <w:rFonts w:ascii="Arial" w:hAnsi="Arial" w:cs="Arial"/>
        </w:rPr>
        <w:t xml:space="preserve"> is</w:t>
      </w:r>
      <w:r w:rsidRPr="00561984">
        <w:rPr>
          <w:rFonts w:ascii="Arial" w:hAnsi="Arial" w:cs="Arial"/>
        </w:rPr>
        <w:t>:</w:t>
      </w:r>
    </w:p>
    <w:tbl>
      <w:tblPr>
        <w:tblStyle w:val="TableGrid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16"/>
      </w:tblGrid>
      <w:tr w:rsidR="00686FAC" w:rsidTr="00686FAC" w14:paraId="631824BC" w14:textId="77777777">
        <w:tc>
          <w:tcPr>
            <w:tcW w:w="9016" w:type="dxa"/>
          </w:tcPr>
          <w:p w:rsidRPr="00F749CE" w:rsidR="00686FAC" w:rsidP="00686FAC" w:rsidRDefault="00686FAC" w14:paraId="5E0E4DCF" w14:textId="096A35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749CE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F749CE" w:rsidR="00F749CE">
              <w:rPr>
                <w:rFonts w:ascii="Arial" w:hAnsi="Arial" w:cs="Arial"/>
                <w:i/>
                <w:sz w:val="18"/>
                <w:szCs w:val="18"/>
              </w:rPr>
              <w:t>Please provide details)</w:t>
            </w:r>
          </w:p>
          <w:p w:rsidRPr="00F749CE" w:rsidR="00F749CE" w:rsidP="00F749CE" w:rsidRDefault="00F749CE" w14:paraId="4A85A8AE" w14:textId="77777777">
            <w:pPr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686FAC" w:rsidP="00686FAC" w:rsidRDefault="00686FAC" w14:paraId="5967FB14" w14:textId="05180EB4">
            <w:pPr>
              <w:rPr>
                <w:rFonts w:ascii="Arial" w:hAnsi="Arial" w:cs="Arial"/>
              </w:rPr>
            </w:pPr>
          </w:p>
          <w:p w:rsidR="00686FAC" w:rsidP="00686FAC" w:rsidRDefault="00686FAC" w14:paraId="06F8BA1B" w14:textId="0F083F74">
            <w:pPr>
              <w:rPr>
                <w:rFonts w:ascii="Arial" w:hAnsi="Arial" w:cs="Arial"/>
              </w:rPr>
            </w:pPr>
          </w:p>
          <w:p w:rsidR="00686FAC" w:rsidP="00686FAC" w:rsidRDefault="00686FAC" w14:paraId="4A770DF8" w14:textId="545FD236">
            <w:pPr>
              <w:rPr>
                <w:rFonts w:ascii="Arial" w:hAnsi="Arial" w:cs="Arial"/>
              </w:rPr>
            </w:pPr>
          </w:p>
          <w:p w:rsidRPr="00686FAC" w:rsidR="00686FAC" w:rsidP="00686FAC" w:rsidRDefault="00686FAC" w14:paraId="7B1049C4" w14:textId="77777777">
            <w:pPr>
              <w:rPr>
                <w:rFonts w:ascii="Arial" w:hAnsi="Arial" w:cs="Arial"/>
              </w:rPr>
            </w:pPr>
          </w:p>
          <w:p w:rsidRPr="00686FAC" w:rsidR="00686FAC" w:rsidP="00F626BC" w:rsidRDefault="00686FAC" w14:paraId="3C0D3E34" w14:textId="77777777">
            <w:pPr>
              <w:rPr>
                <w:rFonts w:ascii="Arial" w:hAnsi="Arial" w:cs="Arial"/>
              </w:rPr>
            </w:pPr>
          </w:p>
        </w:tc>
      </w:tr>
    </w:tbl>
    <w:p w:rsidRPr="00561984" w:rsidR="00F626BC" w:rsidP="00686FAC" w:rsidRDefault="00F626BC" w14:paraId="10E8429F" w14:textId="203D5E9D">
      <w:pPr>
        <w:spacing w:before="120" w:after="120" w:line="240" w:lineRule="auto"/>
        <w:rPr>
          <w:rFonts w:ascii="Arial" w:hAnsi="Arial" w:cs="Arial"/>
        </w:rPr>
      </w:pPr>
      <w:r w:rsidRPr="00561984">
        <w:rPr>
          <w:rFonts w:ascii="Arial" w:hAnsi="Arial" w:cs="Arial"/>
        </w:rPr>
        <w:t>I also declare that I will inform the</w:t>
      </w:r>
      <w:r w:rsidRPr="00561984" w:rsidR="008A5E7C">
        <w:rPr>
          <w:rFonts w:ascii="Arial" w:hAnsi="Arial" w:cs="Arial"/>
        </w:rPr>
        <w:t xml:space="preserve"> </w:t>
      </w:r>
      <w:r w:rsidR="0087248E">
        <w:rPr>
          <w:rFonts w:ascii="Arial" w:hAnsi="Arial" w:cs="Arial"/>
        </w:rPr>
        <w:t>SCC EPAO</w:t>
      </w:r>
      <w:r w:rsidRPr="00561984" w:rsidR="008A5E7C">
        <w:rPr>
          <w:rFonts w:ascii="Arial" w:hAnsi="Arial" w:cs="Arial"/>
        </w:rPr>
        <w:t xml:space="preserve">, should my </w:t>
      </w:r>
      <w:r w:rsidRPr="00561984">
        <w:rPr>
          <w:rFonts w:ascii="Arial" w:hAnsi="Arial" w:cs="Arial"/>
        </w:rPr>
        <w:t>circumstances change in any way that effects this declaration.</w:t>
      </w:r>
    </w:p>
    <w:tbl>
      <w:tblPr>
        <w:tblStyle w:val="TableGrid"/>
        <w:tblW w:w="0" w:type="auto"/>
        <w:tblBorders>
          <w:top w:val="single" w:color="D9D9D9" w:themeColor="background1" w:themeShade="D9" w:sz="4" w:space="0"/>
          <w:left w:val="none" w:color="auto" w:sz="0" w:space="0"/>
          <w:bottom w:val="single" w:color="D9D9D9" w:themeColor="background1" w:themeShade="D9" w:sz="4" w:space="0"/>
          <w:right w:val="none" w:color="auto" w:sz="0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561984" w:rsidTr="00686FAC" w14:paraId="264AE186" w14:textId="77777777">
        <w:tc>
          <w:tcPr>
            <w:tcW w:w="1980" w:type="dxa"/>
          </w:tcPr>
          <w:p w:rsidRPr="00561984" w:rsidR="00561984" w:rsidP="00331D7A" w:rsidRDefault="00561984" w14:paraId="4C45190B" w14:textId="77777777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7036" w:type="dxa"/>
          </w:tcPr>
          <w:p w:rsidR="00561984" w:rsidP="00331D7A" w:rsidRDefault="00561984" w14:paraId="11DEAACB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61984" w:rsidTr="00686FAC" w14:paraId="70C46A86" w14:textId="77777777">
        <w:tc>
          <w:tcPr>
            <w:tcW w:w="1980" w:type="dxa"/>
          </w:tcPr>
          <w:p w:rsidRPr="00561984" w:rsidR="00561984" w:rsidP="00331D7A" w:rsidRDefault="00561984" w14:paraId="21BA98DD" w14:textId="77777777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7036" w:type="dxa"/>
          </w:tcPr>
          <w:p w:rsidR="00561984" w:rsidP="00331D7A" w:rsidRDefault="00561984" w14:paraId="0E871F32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Pr="00561984" w:rsidR="00F626BC" w:rsidP="00561984" w:rsidRDefault="00F626BC" w14:paraId="6299B772" w14:textId="49F4B809">
      <w:pPr>
        <w:rPr>
          <w:rFonts w:ascii="Arial" w:hAnsi="Arial" w:cs="Arial"/>
          <w:b/>
        </w:rPr>
      </w:pPr>
    </w:p>
    <w:sectPr w:rsidRPr="00561984" w:rsidR="00F626BC" w:rsidSect="00686FAC">
      <w:headerReference w:type="default" r:id="rId8"/>
      <w:pgSz w:w="11906" w:h="16838"/>
      <w:pgMar w:top="1560" w:right="1440" w:bottom="567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56851" w14:textId="77777777" w:rsidR="00BE6F90" w:rsidRDefault="00BE6F90" w:rsidP="00BE6F90">
      <w:pPr>
        <w:spacing w:after="0" w:line="240" w:lineRule="auto"/>
      </w:pPr>
      <w:r>
        <w:separator/>
      </w:r>
    </w:p>
  </w:endnote>
  <w:endnote w:type="continuationSeparator" w:id="0">
    <w:p w14:paraId="7D5DBCD0" w14:textId="77777777" w:rsidR="00BE6F90" w:rsidRDefault="00BE6F90" w:rsidP="00BE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75D3D" w14:textId="77777777" w:rsidR="00BE6F90" w:rsidRDefault="00BE6F90" w:rsidP="00BE6F90">
      <w:pPr>
        <w:spacing w:after="0" w:line="240" w:lineRule="auto"/>
      </w:pPr>
      <w:r>
        <w:separator/>
      </w:r>
    </w:p>
  </w:footnote>
  <w:footnote w:type="continuationSeparator" w:id="0">
    <w:p w14:paraId="75DD5269" w14:textId="77777777" w:rsidR="00BE6F90" w:rsidRDefault="00BE6F90" w:rsidP="00BE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E2598" w14:textId="506E624E" w:rsidR="00561984" w:rsidRDefault="00561984">
    <w:pPr>
      <w:pStyle w:val="Header"/>
    </w:pPr>
    <w:r w:rsidRPr="00561984">
      <w:rPr>
        <w:rFonts w:ascii="Calibri" w:eastAsia="Times New Roman" w:hAnsi="Calibri" w:cs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35BE3BDA" wp14:editId="73B8285D">
          <wp:simplePos x="0" y="0"/>
          <wp:positionH relativeFrom="margin">
            <wp:align>center</wp:align>
          </wp:positionH>
          <wp:positionV relativeFrom="paragraph">
            <wp:posOffset>-160020</wp:posOffset>
          </wp:positionV>
          <wp:extent cx="1292225" cy="394335"/>
          <wp:effectExtent l="0" t="0" r="3175" b="5715"/>
          <wp:wrapTight wrapText="bothSides">
            <wp:wrapPolygon edited="0">
              <wp:start x="0" y="0"/>
              <wp:lineTo x="0" y="20870"/>
              <wp:lineTo x="21335" y="20870"/>
              <wp:lineTo x="21335" y="0"/>
              <wp:lineTo x="0" y="0"/>
            </wp:wrapPolygon>
          </wp:wrapTight>
          <wp:docPr id="13" name="Picture 13" descr="SCCblack(2tie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CCblack(2tie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206C30"/>
    <w:multiLevelType w:val="hybridMultilevel"/>
    <w:tmpl w:val="86E2F06A"/>
    <w:lvl w:ilvl="0" w:tplc="F4A63F8A">
      <w:start w:val="1"/>
      <w:numFmt w:val="bullet"/>
      <w:lvlText w:val=""/>
      <w:lvlJc w:val="left"/>
      <w:pPr>
        <w:ind w:left="720" w:hanging="360"/>
      </w:pPr>
      <w:rPr>
        <w:rFonts w:ascii="Wingdings 2" w:hAnsi="Wingdings 2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336DB"/>
    <w:multiLevelType w:val="hybridMultilevel"/>
    <w:tmpl w:val="719A8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B09EE"/>
    <w:multiLevelType w:val="hybridMultilevel"/>
    <w:tmpl w:val="2B3E592E"/>
    <w:lvl w:ilvl="0" w:tplc="F4A63F8A">
      <w:start w:val="1"/>
      <w:numFmt w:val="bullet"/>
      <w:lvlText w:val=""/>
      <w:lvlJc w:val="left"/>
      <w:pPr>
        <w:ind w:left="720" w:hanging="360"/>
      </w:pPr>
      <w:rPr>
        <w:rFonts w:ascii="Wingdings 2" w:hAnsi="Wingdings 2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63"/>
    <w:rsid w:val="000F4BB4"/>
    <w:rsid w:val="0011181C"/>
    <w:rsid w:val="00561984"/>
    <w:rsid w:val="00686FAC"/>
    <w:rsid w:val="00743915"/>
    <w:rsid w:val="007953E3"/>
    <w:rsid w:val="007B0D63"/>
    <w:rsid w:val="00863208"/>
    <w:rsid w:val="0087248E"/>
    <w:rsid w:val="008A5E7C"/>
    <w:rsid w:val="00903EBB"/>
    <w:rsid w:val="00A12A49"/>
    <w:rsid w:val="00A32B2B"/>
    <w:rsid w:val="00A370F7"/>
    <w:rsid w:val="00B022EE"/>
    <w:rsid w:val="00BA4AF2"/>
    <w:rsid w:val="00BE6F90"/>
    <w:rsid w:val="00BF1CD4"/>
    <w:rsid w:val="00DA77ED"/>
    <w:rsid w:val="00F33B40"/>
    <w:rsid w:val="00F626BC"/>
    <w:rsid w:val="00F7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8D8E31"/>
  <w15:docId w15:val="{B991B733-3651-4891-8610-2F60D106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A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F90"/>
  </w:style>
  <w:style w:type="paragraph" w:styleId="Footer">
    <w:name w:val="footer"/>
    <w:basedOn w:val="Normal"/>
    <w:link w:val="FooterChar"/>
    <w:uiPriority w:val="99"/>
    <w:unhideWhenUsed/>
    <w:rsid w:val="00BE6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F90"/>
  </w:style>
  <w:style w:type="table" w:styleId="TableGrid">
    <w:name w:val="Table Grid"/>
    <w:basedOn w:val="TableNormal"/>
    <w:uiPriority w:val="59"/>
    <w:rsid w:val="0056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00E1-2629-4ED6-A4B0-3F031CB6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graym1</dc:creator>
  <cp:lastModifiedBy>Daniel.Vinnicombe</cp:lastModifiedBy>
  <cp:revision>2</cp:revision>
  <cp:lastPrinted>2019-05-20T14:49:00Z</cp:lastPrinted>
  <dcterms:created xsi:type="dcterms:W3CDTF">2020-08-14T10:50:00Z</dcterms:created>
  <dcterms:modified xsi:type="dcterms:W3CDTF">2022-12-06T13:52:43Z</dcterms:modified>
  <dc:title>2020-SSC-EPAO-Conflict-of-Interest-Declaration-Form</dc:title>
  <cp:keywords>
  </cp:keywords>
  <dc:subject>
  </dc:subject>
</cp:coreProperties>
</file>